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0" w:rsidRDefault="00A977D0" w:rsidP="00A977D0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антикоррупционной экспертизы 3 дня</w:t>
      </w:r>
    </w:p>
    <w:p w:rsidR="00056964" w:rsidRPr="00EE6008" w:rsidRDefault="00AB01E5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64004643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A977D0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                                 </w:t>
      </w:r>
      <w:r w:rsidR="00D86EDF">
        <w:rPr>
          <w:sz w:val="28"/>
          <w:szCs w:val="28"/>
          <w:u w:val="single"/>
        </w:rPr>
        <w:t xml:space="preserve">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683634">
        <w:rPr>
          <w:sz w:val="28"/>
          <w:szCs w:val="28"/>
          <w:u w:val="single"/>
        </w:rPr>
        <w:t xml:space="preserve">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bookmarkEnd w:id="0"/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683634">
        <w:rPr>
          <w:rFonts w:ascii="Times New Roman" w:eastAsia="Arial" w:hAnsi="Times New Roman"/>
          <w:i w:val="0"/>
          <w:iCs w:val="0"/>
        </w:rPr>
        <w:t>06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683634">
        <w:rPr>
          <w:rFonts w:ascii="Times New Roman" w:eastAsia="Arial" w:hAnsi="Times New Roman"/>
          <w:i w:val="0"/>
          <w:iCs w:val="0"/>
        </w:rPr>
        <w:t>10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683634">
        <w:rPr>
          <w:rFonts w:ascii="Times New Roman" w:eastAsia="Arial" w:hAnsi="Times New Roman"/>
          <w:i w:val="0"/>
          <w:iCs w:val="0"/>
        </w:rPr>
        <w:t xml:space="preserve">11 </w:t>
      </w:r>
      <w:r w:rsidR="00592AE7" w:rsidRPr="00592AE7">
        <w:rPr>
          <w:rFonts w:ascii="Times New Roman" w:eastAsia="Arial" w:hAnsi="Times New Roman"/>
          <w:i w:val="0"/>
          <w:iCs w:val="0"/>
        </w:rPr>
        <w:t>«О внесении изменений и дополнений в решение Совета Южского муниципального района от 20.12.2019  № 125 «О бюджете Южского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>» Программы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683634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683634">
              <w:rPr>
                <w:sz w:val="28"/>
                <w:szCs w:val="28"/>
              </w:rPr>
              <w:t>0</w:t>
            </w:r>
            <w:r w:rsidR="001323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000,00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683634">
              <w:rPr>
                <w:sz w:val="28"/>
                <w:szCs w:val="28"/>
              </w:rPr>
              <w:t>245</w:t>
            </w:r>
            <w:r w:rsidR="00B9319C"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 w:rsidR="0013232D">
              <w:rPr>
                <w:sz w:val="28"/>
                <w:szCs w:val="28"/>
              </w:rPr>
              <w:t>00</w:t>
            </w:r>
            <w:r w:rsidR="00B9319C">
              <w:rPr>
                <w:sz w:val="28"/>
                <w:szCs w:val="28"/>
              </w:rPr>
              <w:t>,00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0,00 руб.,</w:t>
            </w:r>
          </w:p>
          <w:p w:rsidR="00B23C3C" w:rsidRPr="007A4507" w:rsidRDefault="0013232D" w:rsidP="00316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3168EA">
              <w:rPr>
                <w:sz w:val="28"/>
                <w:szCs w:val="28"/>
              </w:rPr>
              <w:t>0,00 руб</w:t>
            </w:r>
            <w:r>
              <w:rPr>
                <w:sz w:val="28"/>
                <w:szCs w:val="28"/>
              </w:rPr>
              <w:t>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>. Строку седьмую таблицы раздела 1 «Паспорт подпрограммы</w:t>
      </w:r>
      <w:r w:rsidR="00657991">
        <w:rPr>
          <w:sz w:val="28"/>
          <w:szCs w:val="28"/>
        </w:rPr>
        <w:t xml:space="preserve"> муниципальной программы Южского муниципального района</w:t>
      </w:r>
      <w:r>
        <w:rPr>
          <w:sz w:val="28"/>
          <w:szCs w:val="28"/>
        </w:rPr>
        <w:t xml:space="preserve">» подпрограммы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Южского муниципального района», являющейся приложением </w:t>
      </w:r>
      <w:r w:rsidR="002D039A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772600">
        <w:tc>
          <w:tcPr>
            <w:tcW w:w="2551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13232D" w:rsidRPr="0013232D" w:rsidRDefault="0013232D" w:rsidP="0013232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="00683634">
              <w:rPr>
                <w:rFonts w:eastAsia="Calibri"/>
                <w:kern w:val="0"/>
                <w:sz w:val="28"/>
                <w:szCs w:val="28"/>
              </w:rPr>
              <w:t>575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 w:rsidR="00683634"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2022 год – 110 000,00 руб.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="00683634">
              <w:rPr>
                <w:rFonts w:eastAsia="Calibri"/>
                <w:kern w:val="0"/>
                <w:sz w:val="28"/>
                <w:szCs w:val="28"/>
              </w:rPr>
              <w:t>3</w:t>
            </w:r>
            <w:r w:rsidR="00DD1BC8">
              <w:rPr>
                <w:rFonts w:eastAsia="Calibri"/>
                <w:kern w:val="0"/>
                <w:sz w:val="28"/>
                <w:szCs w:val="28"/>
              </w:rPr>
              <w:t>3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0 </w:t>
            </w:r>
            <w:r w:rsidR="0013738C"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738C" w:rsidRDefault="0013232D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110 000,00 руб.</w:t>
            </w:r>
          </w:p>
          <w:p w:rsidR="0013738C" w:rsidRDefault="0013738C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2018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  <w:r w:rsidRPr="001B7162">
              <w:rPr>
                <w:sz w:val="28"/>
                <w:szCs w:val="28"/>
              </w:rPr>
              <w:t xml:space="preserve">  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 w:rsidR="00683634">
              <w:rPr>
                <w:sz w:val="28"/>
                <w:szCs w:val="28"/>
              </w:rPr>
              <w:t>245</w:t>
            </w:r>
            <w:r w:rsidR="00B9319C"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 w:rsidRPr="001B7162">
              <w:rPr>
                <w:sz w:val="28"/>
                <w:szCs w:val="28"/>
              </w:rPr>
              <w:t>00</w:t>
            </w:r>
            <w:r w:rsidR="00B9319C">
              <w:rPr>
                <w:sz w:val="28"/>
                <w:szCs w:val="28"/>
              </w:rPr>
              <w:t>,00</w:t>
            </w:r>
            <w:r w:rsidRPr="001B7162">
              <w:rPr>
                <w:sz w:val="28"/>
                <w:szCs w:val="28"/>
              </w:rPr>
              <w:t xml:space="preserve">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2021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862996" w:rsidRPr="008B7C45" w:rsidRDefault="0013738C" w:rsidP="001B7162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7162" w:rsidRPr="001B716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2D039A" w:rsidRPr="001B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2600" w:rsidRDefault="0077260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162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>
        <w:rPr>
          <w:sz w:val="28"/>
          <w:szCs w:val="28"/>
        </w:rPr>
        <w:t>» подпрограммы «</w:t>
      </w:r>
      <w:r w:rsidR="002D039A">
        <w:rPr>
          <w:sz w:val="28"/>
          <w:szCs w:val="28"/>
        </w:rPr>
        <w:t>Обеспечение финансирования работ по формированию земельных участков на территории Южского муниципального района», являющейся приложением 2 к Программе, изложить в новой редакции: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6"/>
        <w:gridCol w:w="1601"/>
        <w:gridCol w:w="1136"/>
        <w:gridCol w:w="1273"/>
        <w:gridCol w:w="1140"/>
        <w:gridCol w:w="1136"/>
        <w:gridCol w:w="1134"/>
        <w:gridCol w:w="20"/>
      </w:tblGrid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«№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CC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 год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1B7162" w:rsidRPr="009149AA" w:rsidTr="00E35ECC">
        <w:tc>
          <w:tcPr>
            <w:tcW w:w="3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D1BC8">
              <w:rPr>
                <w:rFonts w:eastAsia="Calibri"/>
                <w:kern w:val="0"/>
                <w:sz w:val="20"/>
                <w:szCs w:val="20"/>
              </w:rPr>
              <w:t>3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0 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DD1BC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DD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1BC8">
              <w:rPr>
                <w:sz w:val="20"/>
                <w:szCs w:val="20"/>
              </w:rPr>
              <w:t>3</w:t>
            </w:r>
            <w:r w:rsidR="001B7162" w:rsidRPr="009149AA">
              <w:rPr>
                <w:sz w:val="20"/>
                <w:szCs w:val="20"/>
              </w:rPr>
              <w:t xml:space="preserve">0 </w:t>
            </w:r>
            <w:r w:rsidR="001B7162">
              <w:rPr>
                <w:sz w:val="20"/>
                <w:szCs w:val="20"/>
              </w:rPr>
              <w:t>0</w:t>
            </w:r>
            <w:r w:rsidR="001B7162" w:rsidRPr="009149AA">
              <w:rPr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683634" w:rsidP="00683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1B71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1B7162">
              <w:rPr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lastRenderedPageBreak/>
              <w:t>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50 000,00»</w:t>
            </w:r>
          </w:p>
          <w:p w:rsidR="001B7162" w:rsidRPr="009149AA" w:rsidRDefault="001B7162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</w:p>
    <w:p w:rsidR="0062211A" w:rsidRDefault="0062211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B7095"/>
    <w:rsid w:val="000C0517"/>
    <w:rsid w:val="0013232D"/>
    <w:rsid w:val="0013738C"/>
    <w:rsid w:val="00160EC9"/>
    <w:rsid w:val="00181F9D"/>
    <w:rsid w:val="001A4AD0"/>
    <w:rsid w:val="001B7162"/>
    <w:rsid w:val="001F5324"/>
    <w:rsid w:val="00242B6A"/>
    <w:rsid w:val="002801D6"/>
    <w:rsid w:val="002924C1"/>
    <w:rsid w:val="002D039A"/>
    <w:rsid w:val="002D351D"/>
    <w:rsid w:val="00303A21"/>
    <w:rsid w:val="00304370"/>
    <w:rsid w:val="003168EA"/>
    <w:rsid w:val="00326A78"/>
    <w:rsid w:val="00334F32"/>
    <w:rsid w:val="003562DA"/>
    <w:rsid w:val="00356E71"/>
    <w:rsid w:val="00367098"/>
    <w:rsid w:val="00381E96"/>
    <w:rsid w:val="003A44AB"/>
    <w:rsid w:val="004B59F6"/>
    <w:rsid w:val="004C228B"/>
    <w:rsid w:val="004F2D6C"/>
    <w:rsid w:val="004F3095"/>
    <w:rsid w:val="005403FD"/>
    <w:rsid w:val="00592AE7"/>
    <w:rsid w:val="005B2870"/>
    <w:rsid w:val="005C49BA"/>
    <w:rsid w:val="005F681F"/>
    <w:rsid w:val="00621A47"/>
    <w:rsid w:val="0062211A"/>
    <w:rsid w:val="00657991"/>
    <w:rsid w:val="00683634"/>
    <w:rsid w:val="006B5753"/>
    <w:rsid w:val="006C315C"/>
    <w:rsid w:val="007222AB"/>
    <w:rsid w:val="00751A1F"/>
    <w:rsid w:val="00772600"/>
    <w:rsid w:val="00772AB0"/>
    <w:rsid w:val="007A4443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977D0"/>
    <w:rsid w:val="00AB01E5"/>
    <w:rsid w:val="00AE6956"/>
    <w:rsid w:val="00B16F92"/>
    <w:rsid w:val="00B23C3C"/>
    <w:rsid w:val="00B403F9"/>
    <w:rsid w:val="00B612E3"/>
    <w:rsid w:val="00B61794"/>
    <w:rsid w:val="00B9319C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86EDF"/>
    <w:rsid w:val="00DC2170"/>
    <w:rsid w:val="00DD1BC8"/>
    <w:rsid w:val="00DD7BBD"/>
    <w:rsid w:val="00E12B80"/>
    <w:rsid w:val="00E17486"/>
    <w:rsid w:val="00E23AA3"/>
    <w:rsid w:val="00E26CCC"/>
    <w:rsid w:val="00E35ECC"/>
    <w:rsid w:val="00EE5F61"/>
    <w:rsid w:val="00EE6008"/>
    <w:rsid w:val="00EE6B94"/>
    <w:rsid w:val="00F1532C"/>
    <w:rsid w:val="00FC0146"/>
    <w:rsid w:val="00FD538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5124</Characters>
  <Application>Microsoft Office Word</Application>
  <DocSecurity>4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2020-10-09T10:29:00Z</cp:lastPrinted>
  <dcterms:created xsi:type="dcterms:W3CDTF">2020-10-12T07:44:00Z</dcterms:created>
  <dcterms:modified xsi:type="dcterms:W3CDTF">2020-10-12T07:44:00Z</dcterms:modified>
</cp:coreProperties>
</file>