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56" w:rsidRPr="00451B84" w:rsidRDefault="00AB3756" w:rsidP="00AB3756">
      <w:pPr>
        <w:spacing w:line="276" w:lineRule="auto"/>
        <w:ind w:left="360"/>
        <w:rPr>
          <w:i/>
          <w:sz w:val="26"/>
          <w:szCs w:val="26"/>
        </w:rPr>
      </w:pPr>
      <w:r w:rsidRPr="00451B84">
        <w:rPr>
          <w:i/>
          <w:sz w:val="26"/>
          <w:szCs w:val="26"/>
        </w:rPr>
        <w:t>Срок проведения независимой правовой экспертизы 3 дня.</w:t>
      </w:r>
    </w:p>
    <w:p w:rsidR="00AB3756" w:rsidRDefault="00FA6A44" w:rsidP="00AB3756">
      <w:pPr>
        <w:spacing w:line="276" w:lineRule="auto"/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5pt;margin-top:17.95pt;width:66.05pt;height:69.4pt;z-index:251658240">
            <v:imagedata r:id="rId8" o:title=""/>
            <w10:wrap type="topAndBottom"/>
          </v:shape>
          <o:OLEObject Type="Embed" ProgID="PBrush" ShapeID="_x0000_s1026" DrawAspect="Content" ObjectID="_1645519233" r:id="rId9"/>
        </w:object>
      </w:r>
      <w:r w:rsidR="00BE26AE">
        <w:tab/>
      </w:r>
    </w:p>
    <w:p w:rsidR="00AB3756" w:rsidRDefault="00AB3756" w:rsidP="00AB3756">
      <w:pPr>
        <w:spacing w:line="276" w:lineRule="auto"/>
        <w:jc w:val="center"/>
      </w:pPr>
    </w:p>
    <w:p w:rsidR="00BE26AE" w:rsidRDefault="00BE26AE" w:rsidP="00BE26AE">
      <w:pPr>
        <w:spacing w:line="276" w:lineRule="auto"/>
        <w:jc w:val="center"/>
        <w:rPr>
          <w:b/>
          <w:bCs/>
          <w:sz w:val="31"/>
          <w:szCs w:val="31"/>
          <w:u w:val="single"/>
        </w:rPr>
      </w:pPr>
      <w:r>
        <w:rPr>
          <w:b/>
          <w:bCs/>
          <w:sz w:val="31"/>
          <w:szCs w:val="31"/>
          <w:u w:val="single"/>
        </w:rPr>
        <w:t>ИВАНОВСКАЯ ОБЛАСТЬ</w:t>
      </w:r>
    </w:p>
    <w:p w:rsidR="00BE26AE" w:rsidRDefault="00BE26AE" w:rsidP="00BE26AE">
      <w:pPr>
        <w:ind w:right="142"/>
        <w:jc w:val="center"/>
        <w:rPr>
          <w:b/>
          <w:bCs/>
          <w:sz w:val="22"/>
          <w:szCs w:val="22"/>
        </w:rPr>
      </w:pPr>
      <w:r>
        <w:rPr>
          <w:b/>
          <w:bCs/>
          <w:sz w:val="31"/>
          <w:szCs w:val="31"/>
        </w:rPr>
        <w:t xml:space="preserve">АДМИНИСТРАЦИЯ ЮЖСКОГО МУНИЦИПАЛЬНОГО РАЙОНА </w:t>
      </w:r>
    </w:p>
    <w:p w:rsidR="00BE26AE" w:rsidRPr="00BE26AE" w:rsidRDefault="00BE26AE" w:rsidP="00BE26AE">
      <w:pPr>
        <w:spacing w:line="276" w:lineRule="auto"/>
        <w:rPr>
          <w:b/>
          <w:sz w:val="44"/>
          <w:szCs w:val="44"/>
        </w:rPr>
      </w:pPr>
    </w:p>
    <w:p w:rsidR="00BE26AE" w:rsidRPr="00BE26AE" w:rsidRDefault="00BE26AE" w:rsidP="00BE26AE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BE26AE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BE26AE" w:rsidRPr="00BE26AE" w:rsidRDefault="00BE26AE" w:rsidP="00BE26AE">
      <w:pPr>
        <w:pStyle w:val="ConsPlusTitle"/>
        <w:jc w:val="center"/>
        <w:rPr>
          <w:rFonts w:ascii="Times New Roman" w:hAnsi="Times New Roman" w:cs="Times New Roman"/>
        </w:rPr>
      </w:pPr>
    </w:p>
    <w:p w:rsidR="00BE26AE" w:rsidRPr="00BE26AE" w:rsidRDefault="00BE26AE" w:rsidP="00BE26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6AE">
        <w:rPr>
          <w:rFonts w:ascii="Times New Roman" w:hAnsi="Times New Roman" w:cs="Times New Roman"/>
          <w:b w:val="0"/>
          <w:sz w:val="28"/>
          <w:szCs w:val="28"/>
        </w:rPr>
        <w:t>от __________________ N _________</w:t>
      </w:r>
    </w:p>
    <w:p w:rsidR="00BE26AE" w:rsidRPr="00BE26AE" w:rsidRDefault="00BE26AE" w:rsidP="00BE26AE">
      <w:pPr>
        <w:spacing w:line="276" w:lineRule="auto"/>
        <w:jc w:val="center"/>
        <w:rPr>
          <w:sz w:val="22"/>
          <w:szCs w:val="22"/>
        </w:rPr>
      </w:pPr>
      <w:r w:rsidRPr="00BE26AE">
        <w:rPr>
          <w:sz w:val="22"/>
          <w:szCs w:val="22"/>
        </w:rPr>
        <w:t>г. Южа</w:t>
      </w:r>
    </w:p>
    <w:p w:rsidR="00BE26AE" w:rsidRDefault="00BE26AE" w:rsidP="00BE26AE">
      <w:pPr>
        <w:spacing w:line="276" w:lineRule="auto"/>
        <w:rPr>
          <w:b/>
          <w:sz w:val="28"/>
        </w:rPr>
      </w:pPr>
    </w:p>
    <w:p w:rsidR="00BE26AE" w:rsidRDefault="00BE26AE" w:rsidP="00BE2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26A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среднесрочного финансового плана </w:t>
      </w:r>
      <w:r w:rsidRPr="00900869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900869" w:rsidRPr="0090086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00869">
        <w:rPr>
          <w:rFonts w:ascii="Times New Roman" w:hAnsi="Times New Roman" w:cs="Times New Roman"/>
          <w:sz w:val="28"/>
          <w:szCs w:val="28"/>
        </w:rPr>
        <w:t xml:space="preserve">   </w:t>
      </w:r>
      <w:r w:rsidRPr="00BE26AE">
        <w:rPr>
          <w:rFonts w:ascii="Times New Roman" w:hAnsi="Times New Roman" w:cs="Times New Roman"/>
          <w:sz w:val="28"/>
          <w:szCs w:val="28"/>
        </w:rPr>
        <w:t>и проекта решения Совета Южского городского поселения о бюджете Южского городского поселения на очередной финансовый год</w:t>
      </w:r>
      <w:bookmarkEnd w:id="0"/>
    </w:p>
    <w:p w:rsidR="00BE26AE" w:rsidRPr="00BE26AE" w:rsidRDefault="00BE26AE" w:rsidP="00BE26AE">
      <w:pPr>
        <w:pStyle w:val="ConsPlusTitle"/>
        <w:jc w:val="center"/>
        <w:rPr>
          <w:b w:val="0"/>
          <w:sz w:val="28"/>
          <w:szCs w:val="28"/>
        </w:rPr>
      </w:pPr>
    </w:p>
    <w:p w:rsidR="00BE26AE" w:rsidRPr="00BE26AE" w:rsidRDefault="00BE26AE" w:rsidP="00BE2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6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BE26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169</w:t>
        </w:r>
      </w:hyperlink>
      <w:r w:rsidRPr="00BE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BE26AE">
          <w:rPr>
            <w:rFonts w:ascii="Times New Roman" w:hAnsi="Times New Roman" w:cs="Times New Roman"/>
            <w:color w:val="000000" w:themeColor="text1"/>
            <w:sz w:val="28"/>
            <w:szCs w:val="28"/>
          </w:rPr>
          <w:t>174</w:t>
        </w:r>
      </w:hyperlink>
      <w:r w:rsidRPr="00BE26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2" w:history="1">
        <w:r w:rsidRPr="00BE26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BE26AE">
        <w:rPr>
          <w:rFonts w:ascii="Times New Roman" w:hAnsi="Times New Roman" w:cs="Times New Roman"/>
          <w:sz w:val="28"/>
          <w:szCs w:val="28"/>
        </w:rPr>
        <w:t xml:space="preserve"> Совета Южского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E26AE">
        <w:rPr>
          <w:rFonts w:ascii="Times New Roman" w:hAnsi="Times New Roman" w:cs="Times New Roman"/>
          <w:sz w:val="28"/>
          <w:szCs w:val="28"/>
        </w:rPr>
        <w:t xml:space="preserve"> от 1</w:t>
      </w:r>
      <w:r w:rsidR="00900869">
        <w:rPr>
          <w:rFonts w:ascii="Times New Roman" w:hAnsi="Times New Roman" w:cs="Times New Roman"/>
          <w:sz w:val="28"/>
          <w:szCs w:val="28"/>
        </w:rPr>
        <w:t>8</w:t>
      </w:r>
      <w:r w:rsidRPr="00BE26AE">
        <w:rPr>
          <w:rFonts w:ascii="Times New Roman" w:hAnsi="Times New Roman" w:cs="Times New Roman"/>
          <w:sz w:val="28"/>
          <w:szCs w:val="28"/>
        </w:rPr>
        <w:t>.</w:t>
      </w:r>
      <w:r w:rsidR="00900869">
        <w:rPr>
          <w:rFonts w:ascii="Times New Roman" w:hAnsi="Times New Roman" w:cs="Times New Roman"/>
          <w:sz w:val="28"/>
          <w:szCs w:val="28"/>
        </w:rPr>
        <w:t>0</w:t>
      </w:r>
      <w:r w:rsidRPr="00BE26AE">
        <w:rPr>
          <w:rFonts w:ascii="Times New Roman" w:hAnsi="Times New Roman" w:cs="Times New Roman"/>
          <w:sz w:val="28"/>
          <w:szCs w:val="28"/>
        </w:rPr>
        <w:t>2.20</w:t>
      </w:r>
      <w:r w:rsidR="00900869">
        <w:rPr>
          <w:rFonts w:ascii="Times New Roman" w:hAnsi="Times New Roman" w:cs="Times New Roman"/>
          <w:sz w:val="28"/>
          <w:szCs w:val="28"/>
        </w:rPr>
        <w:t>16</w:t>
      </w:r>
      <w:r w:rsidRPr="00BE26A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0086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N </w:t>
        </w:r>
        <w:r w:rsidR="00900869" w:rsidRPr="00900869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BE26AE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Южского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E26AE">
        <w:rPr>
          <w:rFonts w:ascii="Times New Roman" w:hAnsi="Times New Roman" w:cs="Times New Roman"/>
          <w:sz w:val="28"/>
          <w:szCs w:val="28"/>
        </w:rPr>
        <w:t xml:space="preserve">" (в действующей редакции), Администрация Южского муниципального района </w:t>
      </w:r>
      <w:r w:rsidRPr="00BE26A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E26AE" w:rsidRPr="00BE26AE" w:rsidRDefault="00BE26AE" w:rsidP="00BE2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6AE" w:rsidRPr="00BE26AE" w:rsidRDefault="00BE26AE" w:rsidP="00BE2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6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9008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E26AE">
        <w:rPr>
          <w:rFonts w:ascii="Times New Roman" w:hAnsi="Times New Roman" w:cs="Times New Roman"/>
          <w:sz w:val="28"/>
          <w:szCs w:val="28"/>
        </w:rPr>
        <w:t xml:space="preserve"> разработки среднесрочного финансового плана Южского </w:t>
      </w:r>
      <w:r w:rsidR="0090086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E26A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E26AE" w:rsidRPr="00BE26AE" w:rsidRDefault="00BE26AE" w:rsidP="00BE2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6AE" w:rsidRDefault="00BE26AE" w:rsidP="00BE26AE">
      <w:pPr>
        <w:pStyle w:val="ConsPlusNormal"/>
        <w:ind w:firstLine="540"/>
        <w:jc w:val="both"/>
      </w:pPr>
      <w:r w:rsidRPr="00BE26A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</w:t>
      </w:r>
      <w:r w:rsidR="00900869">
        <w:rPr>
          <w:rFonts w:ascii="Times New Roman" w:hAnsi="Times New Roman" w:cs="Times New Roman"/>
          <w:sz w:val="28"/>
          <w:szCs w:val="28"/>
        </w:rPr>
        <w:t>ых</w:t>
      </w:r>
      <w:r w:rsidRPr="00BE26AE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900869">
        <w:rPr>
          <w:rFonts w:ascii="Times New Roman" w:hAnsi="Times New Roman" w:cs="Times New Roman"/>
          <w:sz w:val="28"/>
          <w:szCs w:val="28"/>
        </w:rPr>
        <w:t>ях</w:t>
      </w:r>
      <w:r w:rsidRPr="00BE26AE">
        <w:rPr>
          <w:rFonts w:ascii="Times New Roman" w:hAnsi="Times New Roman" w:cs="Times New Roman"/>
          <w:sz w:val="28"/>
          <w:szCs w:val="28"/>
        </w:rPr>
        <w:t xml:space="preserve"> "Правовой Вестник Южского муниципального района",</w:t>
      </w:r>
      <w:r w:rsidR="00900869">
        <w:rPr>
          <w:rFonts w:ascii="Times New Roman" w:hAnsi="Times New Roman" w:cs="Times New Roman"/>
          <w:sz w:val="28"/>
          <w:szCs w:val="28"/>
        </w:rPr>
        <w:t xml:space="preserve"> </w:t>
      </w:r>
      <w:r w:rsidR="00900869" w:rsidRPr="00BE26AE">
        <w:rPr>
          <w:rFonts w:ascii="Times New Roman" w:hAnsi="Times New Roman" w:cs="Times New Roman"/>
          <w:sz w:val="28"/>
          <w:szCs w:val="28"/>
        </w:rPr>
        <w:t>"</w:t>
      </w:r>
      <w:r w:rsidR="00900869" w:rsidRPr="00A71215">
        <w:rPr>
          <w:rFonts w:ascii="Times New Roman" w:hAnsi="Times New Roman"/>
          <w:sz w:val="28"/>
          <w:szCs w:val="28"/>
        </w:rPr>
        <w:t>Вестник Южского городского поселения</w:t>
      </w:r>
      <w:r w:rsidR="00900869" w:rsidRPr="00BE26AE">
        <w:rPr>
          <w:rFonts w:ascii="Times New Roman" w:hAnsi="Times New Roman" w:cs="Times New Roman"/>
          <w:sz w:val="28"/>
          <w:szCs w:val="28"/>
        </w:rPr>
        <w:t>"</w:t>
      </w:r>
      <w:r w:rsidR="00B87B47">
        <w:rPr>
          <w:rFonts w:ascii="Times New Roman" w:hAnsi="Times New Roman" w:cs="Times New Roman"/>
          <w:sz w:val="28"/>
          <w:szCs w:val="28"/>
        </w:rPr>
        <w:t>,</w:t>
      </w:r>
      <w:r w:rsidRPr="00BE26AE">
        <w:rPr>
          <w:rFonts w:ascii="Times New Roman" w:hAnsi="Times New Roman" w:cs="Times New Roman"/>
          <w:sz w:val="28"/>
          <w:szCs w:val="28"/>
        </w:rPr>
        <w:t xml:space="preserve"> разместить</w:t>
      </w:r>
      <w:r>
        <w:t xml:space="preserve"> </w:t>
      </w:r>
      <w:r w:rsidRPr="00900869">
        <w:rPr>
          <w:rFonts w:ascii="Times New Roman" w:hAnsi="Times New Roman" w:cs="Times New Roman"/>
          <w:sz w:val="28"/>
          <w:szCs w:val="28"/>
        </w:rPr>
        <w:t>на официальном сайте Южского муниципального района Ивановской области www.yuzha.ru.</w:t>
      </w:r>
    </w:p>
    <w:p w:rsidR="00BE26AE" w:rsidRDefault="00BE26AE" w:rsidP="00BE26AE">
      <w:pPr>
        <w:spacing w:line="276" w:lineRule="auto"/>
        <w:rPr>
          <w:b/>
          <w:sz w:val="28"/>
        </w:rPr>
      </w:pPr>
    </w:p>
    <w:p w:rsidR="00BE26AE" w:rsidRDefault="00BE26AE" w:rsidP="00BE26AE">
      <w:pPr>
        <w:spacing w:line="276" w:lineRule="auto"/>
        <w:rPr>
          <w:b/>
          <w:sz w:val="28"/>
        </w:rPr>
      </w:pPr>
    </w:p>
    <w:p w:rsidR="00BE26AE" w:rsidRDefault="00BE26AE" w:rsidP="00BE26AE">
      <w:pPr>
        <w:spacing w:line="276" w:lineRule="auto"/>
        <w:rPr>
          <w:b/>
          <w:sz w:val="28"/>
        </w:rPr>
      </w:pPr>
    </w:p>
    <w:p w:rsidR="00BE26AE" w:rsidRDefault="00900869" w:rsidP="00BE26AE">
      <w:pPr>
        <w:spacing w:line="276" w:lineRule="auto"/>
        <w:rPr>
          <w:b/>
          <w:sz w:val="28"/>
        </w:rPr>
      </w:pPr>
      <w:r>
        <w:rPr>
          <w:b/>
          <w:sz w:val="28"/>
        </w:rPr>
        <w:t>И</w:t>
      </w:r>
      <w:r w:rsidR="00B87B47">
        <w:rPr>
          <w:b/>
          <w:sz w:val="28"/>
        </w:rPr>
        <w:t>.</w:t>
      </w:r>
      <w:r>
        <w:rPr>
          <w:b/>
          <w:sz w:val="28"/>
        </w:rPr>
        <w:t xml:space="preserve"> п</w:t>
      </w:r>
      <w:r w:rsidR="00B87B47">
        <w:rPr>
          <w:b/>
          <w:sz w:val="28"/>
        </w:rPr>
        <w:t xml:space="preserve">. </w:t>
      </w:r>
      <w:r>
        <w:rPr>
          <w:b/>
          <w:sz w:val="28"/>
        </w:rPr>
        <w:t xml:space="preserve"> </w:t>
      </w:r>
      <w:r w:rsidR="00BE26AE">
        <w:rPr>
          <w:b/>
          <w:sz w:val="28"/>
        </w:rPr>
        <w:t>Глав</w:t>
      </w:r>
      <w:r w:rsidR="00B87B47">
        <w:rPr>
          <w:b/>
          <w:sz w:val="28"/>
        </w:rPr>
        <w:t>ы</w:t>
      </w:r>
      <w:r w:rsidR="00BE26AE">
        <w:rPr>
          <w:b/>
          <w:sz w:val="28"/>
        </w:rPr>
        <w:t xml:space="preserve"> Южского</w:t>
      </w:r>
    </w:p>
    <w:p w:rsidR="00BE26AE" w:rsidRDefault="00BE26AE" w:rsidP="00BE26AE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муниципального района                                                            </w:t>
      </w:r>
      <w:r w:rsidR="00900869">
        <w:rPr>
          <w:b/>
          <w:sz w:val="28"/>
        </w:rPr>
        <w:t>С.В. Лелюхина</w:t>
      </w:r>
    </w:p>
    <w:p w:rsidR="00BE26AE" w:rsidRDefault="00BE26AE" w:rsidP="00BE26AE">
      <w:pPr>
        <w:spacing w:line="276" w:lineRule="auto"/>
        <w:rPr>
          <w:b/>
          <w:sz w:val="28"/>
        </w:rPr>
      </w:pPr>
    </w:p>
    <w:p w:rsidR="00900869" w:rsidRDefault="00900869" w:rsidP="00BE26AE">
      <w:pPr>
        <w:spacing w:line="276" w:lineRule="auto"/>
        <w:rPr>
          <w:b/>
          <w:sz w:val="28"/>
        </w:rPr>
      </w:pPr>
    </w:p>
    <w:p w:rsidR="00900869" w:rsidRPr="00A71215" w:rsidRDefault="00900869" w:rsidP="009008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0869" w:rsidRPr="00A71215" w:rsidRDefault="00900869" w:rsidP="00900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00869" w:rsidRPr="00A71215" w:rsidRDefault="00900869" w:rsidP="00900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Администрации Южского</w:t>
      </w:r>
    </w:p>
    <w:p w:rsidR="00900869" w:rsidRPr="00A71215" w:rsidRDefault="00900869" w:rsidP="009008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0869" w:rsidRDefault="00900869" w:rsidP="00900869">
      <w:pPr>
        <w:spacing w:line="276" w:lineRule="auto"/>
        <w:jc w:val="right"/>
        <w:rPr>
          <w:sz w:val="28"/>
          <w:szCs w:val="28"/>
        </w:rPr>
      </w:pPr>
      <w:r w:rsidRPr="00A71215">
        <w:rPr>
          <w:sz w:val="28"/>
          <w:szCs w:val="28"/>
        </w:rPr>
        <w:t>от</w:t>
      </w:r>
      <w:r w:rsidRPr="00A7121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 xml:space="preserve">                            </w:t>
      </w:r>
      <w:r w:rsidRPr="00A71215">
        <w:rPr>
          <w:sz w:val="28"/>
          <w:szCs w:val="28"/>
          <w:u w:val="single"/>
        </w:rPr>
        <w:t xml:space="preserve"> </w:t>
      </w:r>
      <w:r w:rsidRPr="00A71215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900869" w:rsidRDefault="00900869" w:rsidP="00900869">
      <w:pPr>
        <w:spacing w:line="276" w:lineRule="auto"/>
        <w:jc w:val="center"/>
        <w:rPr>
          <w:b/>
          <w:sz w:val="28"/>
        </w:rPr>
      </w:pPr>
    </w:p>
    <w:p w:rsidR="0092319A" w:rsidRDefault="0092319A" w:rsidP="0092319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19A" w:rsidRPr="0092319A" w:rsidRDefault="00900869" w:rsidP="0092319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9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2319A" w:rsidRDefault="00900869" w:rsidP="0092319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9A">
        <w:rPr>
          <w:rFonts w:ascii="Times New Roman" w:hAnsi="Times New Roman" w:cs="Times New Roman"/>
          <w:sz w:val="28"/>
          <w:szCs w:val="28"/>
        </w:rPr>
        <w:t xml:space="preserve">разработки среднесрочного финансового плана </w:t>
      </w:r>
    </w:p>
    <w:p w:rsidR="0092319A" w:rsidRDefault="00900869" w:rsidP="0092319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9A">
        <w:rPr>
          <w:rFonts w:ascii="Times New Roman" w:hAnsi="Times New Roman" w:cs="Times New Roman"/>
          <w:sz w:val="28"/>
          <w:szCs w:val="28"/>
        </w:rPr>
        <w:t xml:space="preserve">Южского городского поселения и </w:t>
      </w:r>
    </w:p>
    <w:p w:rsidR="00900869" w:rsidRPr="0092319A" w:rsidRDefault="00900869" w:rsidP="0092319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9A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92319A" w:rsidRPr="0092319A">
        <w:rPr>
          <w:rFonts w:ascii="Times New Roman" w:hAnsi="Times New Roman" w:cs="Times New Roman"/>
          <w:sz w:val="28"/>
          <w:szCs w:val="28"/>
        </w:rPr>
        <w:t>Южского городского поселения</w:t>
      </w:r>
      <w:r w:rsidRPr="00923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FD9" w:rsidRDefault="0092319A" w:rsidP="0092319A">
      <w:pPr>
        <w:tabs>
          <w:tab w:val="center" w:pos="4677"/>
        </w:tabs>
        <w:jc w:val="center"/>
      </w:pPr>
      <w:r>
        <w:t xml:space="preserve"> </w:t>
      </w:r>
    </w:p>
    <w:p w:rsidR="0092319A" w:rsidRPr="0092319A" w:rsidRDefault="0092319A" w:rsidP="0092319A">
      <w:pPr>
        <w:pStyle w:val="a3"/>
        <w:numPr>
          <w:ilvl w:val="0"/>
          <w:numId w:val="1"/>
        </w:numPr>
        <w:tabs>
          <w:tab w:val="center" w:pos="4677"/>
        </w:tabs>
        <w:jc w:val="center"/>
      </w:pPr>
      <w:r w:rsidRPr="00A71215">
        <w:rPr>
          <w:sz w:val="28"/>
          <w:szCs w:val="28"/>
        </w:rPr>
        <w:t>Общие положения</w:t>
      </w:r>
    </w:p>
    <w:p w:rsidR="0092319A" w:rsidRDefault="0092319A" w:rsidP="0092319A">
      <w:pPr>
        <w:pStyle w:val="a3"/>
        <w:tabs>
          <w:tab w:val="center" w:pos="4677"/>
        </w:tabs>
        <w:rPr>
          <w:sz w:val="28"/>
          <w:szCs w:val="28"/>
        </w:rPr>
      </w:pP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1.1 </w:t>
      </w:r>
      <w:r>
        <w:rPr>
          <w:sz w:val="28"/>
          <w:szCs w:val="28"/>
          <w:lang w:eastAsia="ru-RU"/>
        </w:rPr>
        <w:t>Настоящий</w:t>
      </w:r>
      <w:r w:rsidRPr="0092319A">
        <w:rPr>
          <w:sz w:val="28"/>
          <w:szCs w:val="28"/>
          <w:lang w:eastAsia="ru-RU"/>
        </w:rPr>
        <w:t xml:space="preserve"> Порядок определяет порядок разработки среднесрочного финансового плана (далее - план) и проекта бюджета Южского </w:t>
      </w:r>
      <w:r>
        <w:rPr>
          <w:sz w:val="28"/>
          <w:szCs w:val="28"/>
          <w:lang w:eastAsia="ru-RU"/>
        </w:rPr>
        <w:t xml:space="preserve">городского поселения </w:t>
      </w:r>
      <w:r w:rsidRPr="0092319A">
        <w:rPr>
          <w:sz w:val="28"/>
          <w:szCs w:val="28"/>
          <w:lang w:eastAsia="ru-RU"/>
        </w:rPr>
        <w:t>на очередной финансовый год и плановый период (далее - бюджет).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Среднесрочный финансовый план - документ, содержащий основные параметры бюджета </w:t>
      </w:r>
      <w:r w:rsidR="00C727F6" w:rsidRPr="00C727F6">
        <w:rPr>
          <w:sz w:val="28"/>
          <w:szCs w:val="28"/>
          <w:lang w:eastAsia="ru-RU"/>
        </w:rPr>
        <w:t>Южского городского поселения</w:t>
      </w:r>
      <w:r w:rsidRPr="0092319A">
        <w:rPr>
          <w:color w:val="FF0000"/>
          <w:sz w:val="28"/>
          <w:szCs w:val="28"/>
          <w:lang w:eastAsia="ru-RU"/>
        </w:rPr>
        <w:t xml:space="preserve"> </w:t>
      </w:r>
      <w:r w:rsidRPr="0092319A">
        <w:rPr>
          <w:sz w:val="28"/>
          <w:szCs w:val="28"/>
          <w:lang w:eastAsia="ru-RU"/>
        </w:rPr>
        <w:t>на среднесрочный период (3 года).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1.2. В настоящем Порядке применяются следующие понятия и термины: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"текущий финансовый год" - год, в котором осуществляется составление и рассмотрение плана и бюджета на очередной финансовый год;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"очередной финансовый год" - год, следующий за текущим финансовым годом;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"плановый период" - два финансовых года, следующих за очередным финансовым годом;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"отчетный финансовый год" - год, предшествующий текущему финансовому году;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"субъекты бюджетного планирования" - главные распорядители средств бюджета Южского </w:t>
      </w:r>
      <w:r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 xml:space="preserve"> и главные администраторы доходов бюджета;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"бюджет субъекта бюджетного планирования" - используемый для целей бюджетного планирования общий объем расходов субъекта бюджетного планирования (включая оценки расходов, финансируемых за счет поступлений от предпринимательской и иной приносящей доход деятельности), включая расходы подведомственных ему бюджетных учреждений и иных организаций;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lastRenderedPageBreak/>
        <w:t xml:space="preserve">"реестр расходных обязательств Южского </w:t>
      </w:r>
      <w:r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>" -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jc w:val="center"/>
        <w:outlineLvl w:val="1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2. Полномочия органов местного самоуправления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Южского </w:t>
      </w:r>
      <w:r w:rsidR="00B87B47">
        <w:rPr>
          <w:sz w:val="28"/>
          <w:szCs w:val="28"/>
          <w:lang w:eastAsia="ru-RU"/>
        </w:rPr>
        <w:t xml:space="preserve">городского поселения </w:t>
      </w:r>
      <w:r w:rsidR="00B87B47" w:rsidRPr="0092319A">
        <w:rPr>
          <w:sz w:val="28"/>
          <w:szCs w:val="28"/>
          <w:lang w:eastAsia="ru-RU"/>
        </w:rPr>
        <w:t>и</w:t>
      </w:r>
      <w:r w:rsidRPr="0092319A">
        <w:rPr>
          <w:sz w:val="28"/>
          <w:szCs w:val="28"/>
          <w:lang w:eastAsia="ru-RU"/>
        </w:rPr>
        <w:t xml:space="preserve"> субъектов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бюджетного планирования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При формировании среднесрочного финансового плана и проекта бюджета муниципального района: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2.1. Администрация Южского муниципального района: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- утверждает основные направления бюджетной и налоговой политики и среднесрочный финансовый план;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одобряет прогноз социально-экономического развития Южского </w:t>
      </w:r>
      <w:r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>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вносит на рассмотрение Совета Южского </w:t>
      </w:r>
      <w:r>
        <w:rPr>
          <w:sz w:val="28"/>
          <w:szCs w:val="28"/>
          <w:lang w:eastAsia="ru-RU"/>
        </w:rPr>
        <w:t xml:space="preserve">городского поселения </w:t>
      </w:r>
      <w:r w:rsidRPr="0092319A">
        <w:rPr>
          <w:sz w:val="28"/>
          <w:szCs w:val="28"/>
          <w:lang w:eastAsia="ru-RU"/>
        </w:rPr>
        <w:t xml:space="preserve">проект бюджета </w:t>
      </w:r>
      <w:r w:rsidR="00C727F6" w:rsidRPr="00C727F6">
        <w:rPr>
          <w:sz w:val="28"/>
          <w:szCs w:val="28"/>
          <w:lang w:eastAsia="ru-RU"/>
        </w:rPr>
        <w:t>городского поселения.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2.2. Финансовый отдел Администрации Южского муниципального района: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разрабатывает основные направления бюджетной и налоговой политики Южского </w:t>
      </w:r>
      <w:r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>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разрабатывает среднесрочный финансовый план и проект бюджета </w:t>
      </w:r>
      <w:r w:rsidR="00B87B47"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 xml:space="preserve"> на очередной финансовый год;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разрабатывает распределение расходов бюджета </w:t>
      </w:r>
      <w:r w:rsidR="00B87B47"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 xml:space="preserve"> на очередной финансовый год в соответствии с функциональной классификацией расходов бюджетов Российской Федерации;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- доводит до субъектов бюджетного планирования предельные объемы их бюджетов на очередной финансовый год и бюджетные проектировки на очередной год;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устанавливает перечень и сроки представления в Финансовый отдел Администрации Южского муниципального района субъектами бюджетного планирования отчетных и (или) прогнозных данных, необходимых для </w:t>
      </w:r>
      <w:r w:rsidRPr="0092319A">
        <w:rPr>
          <w:sz w:val="28"/>
          <w:szCs w:val="28"/>
          <w:lang w:eastAsia="ru-RU"/>
        </w:rPr>
        <w:lastRenderedPageBreak/>
        <w:t xml:space="preserve">разработки и рассмотрения среднесрочного финансового плана, проекта бюджета </w:t>
      </w:r>
      <w:r w:rsidR="00B87B47"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 xml:space="preserve"> и материалов к нему;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- разрабатывает предложения по распределению бюджета принимаемых обязательств между субъектами бюджетного планирования в соответствии с принятыми нормативными актами;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запрашивает у главных администраторов доходов в бюджет </w:t>
      </w:r>
      <w:r w:rsidR="00B87B47"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 xml:space="preserve"> объемы доходов бюджета муниципального района.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2.3. Отдел экономического развития, торговли и сельского хозяйства Администрации Южского муниципального района: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- разрабатывает предварительные итоги социально-э</w:t>
      </w:r>
      <w:r>
        <w:rPr>
          <w:sz w:val="28"/>
          <w:szCs w:val="28"/>
          <w:lang w:eastAsia="ru-RU"/>
        </w:rPr>
        <w:t>кономического развития Южского городского поселения</w:t>
      </w:r>
      <w:r w:rsidRPr="0092319A">
        <w:rPr>
          <w:sz w:val="28"/>
          <w:szCs w:val="28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C727F6" w:rsidRPr="00C727F6"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 xml:space="preserve"> за текущий финансовый год в соответствии с утвержденным Порядком;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разрабатывает прогноз социально-экономического развития Южского </w:t>
      </w:r>
      <w:r>
        <w:rPr>
          <w:sz w:val="28"/>
          <w:szCs w:val="28"/>
          <w:lang w:eastAsia="ru-RU"/>
        </w:rPr>
        <w:t xml:space="preserve">городского поселения </w:t>
      </w:r>
      <w:r w:rsidRPr="0092319A">
        <w:rPr>
          <w:sz w:val="28"/>
          <w:szCs w:val="28"/>
          <w:lang w:eastAsia="ru-RU"/>
        </w:rPr>
        <w:t>на период не менее трех лет;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- разрабатывает и представляет пояснительную записку к прогнозу социально-экономического развития с обоснованием всех параметров прогноза;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- разрабатывает и принимает от структурных подразделений Администрации Южского муниципального района муниципальные программы;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- определяет объемы капитальных вложений по соответствующим объектам.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2.4. Субъекты бюджетного планирования: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- ведут реестры расходных обязательств, подлежащих исполнению в соответствии с нормативными правовыми актами;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осуществляют планирование бюджетных ассигнований по подведомственным получателям на очередной финансовый год по форме согласно </w:t>
      </w:r>
      <w:hyperlink w:anchor="P107" w:history="1">
        <w:r w:rsidRPr="0092319A">
          <w:rPr>
            <w:sz w:val="28"/>
            <w:szCs w:val="28"/>
            <w:lang w:eastAsia="ru-RU"/>
          </w:rPr>
          <w:t>приложению 1</w:t>
        </w:r>
      </w:hyperlink>
      <w:r w:rsidRPr="0092319A">
        <w:rPr>
          <w:sz w:val="28"/>
          <w:szCs w:val="28"/>
          <w:lang w:eastAsia="ru-RU"/>
        </w:rPr>
        <w:t xml:space="preserve"> к Порядку и составляют письменные обоснования бюджетных расходов;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- готовят в пределах своей компетенции и реализуют предложения по оптимизации закрепленных за ними расходных обязательств;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разрабатывают прогноз объемов поступлений в бюджет </w:t>
      </w:r>
      <w:r w:rsidR="00B87B47"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 xml:space="preserve"> по подведомственным администраторам доходов бюджета </w:t>
      </w:r>
      <w:r w:rsidR="00B87B47"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>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lastRenderedPageBreak/>
        <w:t>- разрабатывают муниципальные программы;</w:t>
      </w:r>
    </w:p>
    <w:p w:rsidR="0092319A" w:rsidRPr="0092319A" w:rsidRDefault="00B87B47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92319A" w:rsidRPr="0092319A">
        <w:rPr>
          <w:sz w:val="28"/>
          <w:szCs w:val="28"/>
          <w:lang w:eastAsia="ru-RU"/>
        </w:rPr>
        <w:t xml:space="preserve">распределяют предельные объемы своих бюджетов по подведомственным им получателям средств бюджета </w:t>
      </w:r>
      <w:r>
        <w:rPr>
          <w:sz w:val="28"/>
          <w:szCs w:val="28"/>
          <w:lang w:eastAsia="ru-RU"/>
        </w:rPr>
        <w:t>городского поселения</w:t>
      </w:r>
      <w:r w:rsidR="0092319A" w:rsidRPr="0092319A">
        <w:rPr>
          <w:sz w:val="28"/>
          <w:szCs w:val="28"/>
          <w:lang w:eastAsia="ru-RU"/>
        </w:rPr>
        <w:t>, функциональной, ведомственной и экономической классификациям расходов бюджетов Российской Федерации;</w:t>
      </w:r>
    </w:p>
    <w:p w:rsidR="0092319A" w:rsidRPr="0092319A" w:rsidRDefault="00B87B47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2319A" w:rsidRPr="0092319A">
        <w:rPr>
          <w:sz w:val="28"/>
          <w:szCs w:val="28"/>
          <w:lang w:eastAsia="ru-RU"/>
        </w:rPr>
        <w:t>представляют в Финансовый отдел Администрации Южского муниципального района и Отдел экономического развития, торговли и сельского хозяйства Администрации Южского муниципального района</w:t>
      </w:r>
      <w:r w:rsidR="0092319A" w:rsidRPr="0092319A">
        <w:rPr>
          <w:color w:val="FF0000"/>
          <w:sz w:val="28"/>
          <w:szCs w:val="28"/>
          <w:lang w:eastAsia="ru-RU"/>
        </w:rPr>
        <w:t xml:space="preserve"> </w:t>
      </w:r>
      <w:r w:rsidR="0092319A" w:rsidRPr="0092319A">
        <w:rPr>
          <w:sz w:val="28"/>
          <w:szCs w:val="28"/>
          <w:lang w:eastAsia="ru-RU"/>
        </w:rPr>
        <w:t xml:space="preserve">иные данные и материалы, необходимые для формирования среднесрочного финансового плана и проекта бюджета </w:t>
      </w:r>
      <w:r>
        <w:rPr>
          <w:sz w:val="28"/>
          <w:szCs w:val="28"/>
          <w:lang w:eastAsia="ru-RU"/>
        </w:rPr>
        <w:t>городского поселения</w:t>
      </w:r>
      <w:r w:rsidR="0092319A" w:rsidRPr="0092319A">
        <w:rPr>
          <w:sz w:val="28"/>
          <w:szCs w:val="28"/>
          <w:lang w:eastAsia="ru-RU"/>
        </w:rPr>
        <w:t>.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jc w:val="center"/>
        <w:outlineLvl w:val="1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3. Разработка среднесрочного финансового плана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Среднесрочный финансовый план разрабатывается Финансовым отделом Администрации Южского муниципального района на основе: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основных направлений налоговой и бюджетной политики Южского </w:t>
      </w:r>
      <w:r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>;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- бюджетов субъектов бюджетного планирования на очередной финансовый год за счет средств бюджета </w:t>
      </w:r>
      <w:r w:rsidR="00B2691B"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 xml:space="preserve"> и средств финансовой помощи из областного бюджета.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Среднесрочный финансовый </w:t>
      </w:r>
      <w:hyperlink w:anchor="P222" w:history="1">
        <w:r w:rsidRPr="0092319A">
          <w:rPr>
            <w:sz w:val="28"/>
            <w:szCs w:val="28"/>
            <w:lang w:eastAsia="ru-RU"/>
          </w:rPr>
          <w:t>план</w:t>
        </w:r>
      </w:hyperlink>
      <w:r w:rsidRPr="0092319A">
        <w:rPr>
          <w:sz w:val="28"/>
          <w:szCs w:val="28"/>
          <w:lang w:eastAsia="ru-RU"/>
        </w:rPr>
        <w:t xml:space="preserve"> разрабатывается по форме согласно приложению 2 к настоящему Порядку с целью определения основных параметров бюджета Южского </w:t>
      </w:r>
      <w:r w:rsidR="009E4BD2"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>, а также установления предельных объемов бюджетов субъектов бюджетного планирования на очередной финансовый год и последующие периоды.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 xml:space="preserve">Показатели среднесрочного финансового плана должны соответствовать основным показателям проекта бюджета </w:t>
      </w:r>
      <w:r w:rsidR="00C727F6" w:rsidRPr="00C727F6">
        <w:rPr>
          <w:sz w:val="28"/>
          <w:szCs w:val="28"/>
          <w:lang w:eastAsia="ru-RU"/>
        </w:rPr>
        <w:t>городского поселения</w:t>
      </w:r>
      <w:r w:rsidRPr="0092319A">
        <w:rPr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Среднесрочный финансовый план разрабатывается путем уточнения параметров планового периода и добавления параметров на второй год планового периода.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2319A" w:rsidRDefault="0092319A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E4BD2" w:rsidRDefault="009E4BD2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E4BD2" w:rsidRDefault="009E4BD2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E4BD2" w:rsidRDefault="009E4BD2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E4BD2" w:rsidRDefault="009E4BD2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E4BD2" w:rsidRDefault="009E4BD2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E4BD2" w:rsidRDefault="009E4BD2" w:rsidP="0092319A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  <w:sectPr w:rsidR="009E4B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lastRenderedPageBreak/>
        <w:t>Приложение 1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к Порядку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1" w:name="P107"/>
      <w:bookmarkEnd w:id="1"/>
      <w:r w:rsidRPr="0092319A">
        <w:rPr>
          <w:sz w:val="28"/>
          <w:szCs w:val="28"/>
          <w:lang w:eastAsia="ru-RU"/>
        </w:rPr>
        <w:t>Расчет объемов бюджетов субъектов бюджетного планирования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92319A">
        <w:rPr>
          <w:sz w:val="28"/>
          <w:szCs w:val="28"/>
          <w:lang w:eastAsia="ru-RU"/>
        </w:rPr>
        <w:t>__________________________________________________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  <w:r w:rsidRPr="0092319A">
        <w:rPr>
          <w:sz w:val="20"/>
          <w:szCs w:val="20"/>
          <w:lang w:eastAsia="ru-RU"/>
        </w:rPr>
        <w:t>(наименование субъекта бюджетного планирования)</w:t>
      </w:r>
    </w:p>
    <w:p w:rsidR="0092319A" w:rsidRPr="0092319A" w:rsidRDefault="0092319A" w:rsidP="0092319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846"/>
        <w:gridCol w:w="1276"/>
        <w:gridCol w:w="992"/>
        <w:gridCol w:w="1134"/>
        <w:gridCol w:w="1701"/>
        <w:gridCol w:w="1276"/>
        <w:gridCol w:w="2129"/>
        <w:gridCol w:w="1814"/>
        <w:gridCol w:w="2494"/>
      </w:tblGrid>
      <w:tr w:rsidR="009E4BD2" w:rsidRPr="009E4BD2" w:rsidTr="009E4BD2">
        <w:tc>
          <w:tcPr>
            <w:tcW w:w="1701" w:type="dxa"/>
            <w:vMerge w:val="restart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Наименование учреждения, организации</w:t>
            </w:r>
          </w:p>
        </w:tc>
        <w:tc>
          <w:tcPr>
            <w:tcW w:w="4248" w:type="dxa"/>
            <w:gridSpan w:val="4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Код функциональной классификации расходов</w:t>
            </w:r>
          </w:p>
        </w:tc>
        <w:tc>
          <w:tcPr>
            <w:tcW w:w="1701" w:type="dxa"/>
            <w:vMerge w:val="restart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Код экономической классификации расходов &lt;1&gt;</w:t>
            </w:r>
          </w:p>
        </w:tc>
        <w:tc>
          <w:tcPr>
            <w:tcW w:w="7713" w:type="dxa"/>
            <w:gridSpan w:val="4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Текущий финансовый год (n) (рублей)</w:t>
            </w:r>
          </w:p>
        </w:tc>
      </w:tr>
      <w:tr w:rsidR="009E4BD2" w:rsidRPr="009E4BD2" w:rsidTr="009E4BD2">
        <w:tc>
          <w:tcPr>
            <w:tcW w:w="1701" w:type="dxa"/>
            <w:vMerge/>
          </w:tcPr>
          <w:p w:rsidR="009E4BD2" w:rsidRPr="009E4BD2" w:rsidRDefault="009E4BD2" w:rsidP="009E4BD2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vMerge/>
          </w:tcPr>
          <w:p w:rsidR="009E4BD2" w:rsidRPr="009E4BD2" w:rsidRDefault="009E4BD2" w:rsidP="009E4BD2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Всего (</w:t>
            </w:r>
            <w:hyperlink w:anchor="P120" w:history="1">
              <w:r w:rsidRPr="009E4BD2">
                <w:rPr>
                  <w:sz w:val="20"/>
                  <w:szCs w:val="20"/>
                  <w:lang w:eastAsia="ru-RU"/>
                </w:rPr>
                <w:t>гр. 8</w:t>
              </w:r>
            </w:hyperlink>
            <w:r w:rsidRPr="009E4BD2">
              <w:rPr>
                <w:sz w:val="20"/>
                <w:szCs w:val="20"/>
                <w:lang w:eastAsia="ru-RU"/>
              </w:rPr>
              <w:t xml:space="preserve"> + </w:t>
            </w:r>
            <w:hyperlink w:anchor="P121" w:history="1">
              <w:r w:rsidRPr="009E4BD2">
                <w:rPr>
                  <w:sz w:val="20"/>
                  <w:szCs w:val="20"/>
                  <w:lang w:eastAsia="ru-RU"/>
                </w:rPr>
                <w:t>гр. 9</w:t>
              </w:r>
            </w:hyperlink>
            <w:r w:rsidRPr="009E4BD2">
              <w:rPr>
                <w:sz w:val="20"/>
                <w:szCs w:val="20"/>
                <w:lang w:eastAsia="ru-RU"/>
              </w:rPr>
              <w:t xml:space="preserve"> + </w:t>
            </w:r>
            <w:hyperlink w:anchor="P122" w:history="1">
              <w:r w:rsidRPr="009E4BD2">
                <w:rPr>
                  <w:sz w:val="20"/>
                  <w:szCs w:val="20"/>
                  <w:lang w:eastAsia="ru-RU"/>
                </w:rPr>
                <w:t>гр. 10</w:t>
              </w:r>
            </w:hyperlink>
            <w:r w:rsidRPr="009E4BD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9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2" w:name="P120"/>
            <w:bookmarkEnd w:id="2"/>
            <w:r w:rsidRPr="009E4BD2">
              <w:rPr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81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3" w:name="P121"/>
            <w:bookmarkEnd w:id="3"/>
            <w:r w:rsidRPr="009E4BD2">
              <w:rPr>
                <w:sz w:val="20"/>
                <w:szCs w:val="20"/>
                <w:lang w:eastAsia="ru-RU"/>
              </w:rPr>
              <w:t>Безвозмездные поступления из областного бюджета</w:t>
            </w:r>
          </w:p>
        </w:tc>
        <w:tc>
          <w:tcPr>
            <w:tcW w:w="249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4" w:name="P122"/>
            <w:bookmarkEnd w:id="4"/>
            <w:r w:rsidRPr="009E4BD2">
              <w:rPr>
                <w:sz w:val="20"/>
                <w:szCs w:val="20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</w:tr>
      <w:tr w:rsidR="009E4BD2" w:rsidRPr="009E4BD2" w:rsidTr="009E4BD2">
        <w:tc>
          <w:tcPr>
            <w:tcW w:w="1701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9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9E4BD2" w:rsidRPr="009E4BD2" w:rsidTr="009E4BD2">
        <w:tc>
          <w:tcPr>
            <w:tcW w:w="1701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E4BD2" w:rsidRPr="009E4BD2" w:rsidTr="009E4BD2">
        <w:tc>
          <w:tcPr>
            <w:tcW w:w="1701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9E4BD2" w:rsidRPr="009E4BD2" w:rsidRDefault="009E4BD2" w:rsidP="009E4BD2">
      <w:pPr>
        <w:widowControl w:val="0"/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72"/>
        <w:gridCol w:w="1417"/>
        <w:gridCol w:w="1418"/>
        <w:gridCol w:w="850"/>
        <w:gridCol w:w="1559"/>
        <w:gridCol w:w="1418"/>
        <w:gridCol w:w="1701"/>
        <w:gridCol w:w="850"/>
        <w:gridCol w:w="1418"/>
        <w:gridCol w:w="1417"/>
        <w:gridCol w:w="1276"/>
      </w:tblGrid>
      <w:tr w:rsidR="009E4BD2" w:rsidRPr="009E4BD2" w:rsidTr="00017B71">
        <w:tc>
          <w:tcPr>
            <w:tcW w:w="4957" w:type="dxa"/>
            <w:gridSpan w:val="4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0489" w:type="dxa"/>
            <w:gridSpan w:val="8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17B71" w:rsidRPr="009E4BD2" w:rsidTr="00017B71">
        <w:tc>
          <w:tcPr>
            <w:tcW w:w="4957" w:type="dxa"/>
            <w:gridSpan w:val="4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(n + 1)</w:t>
            </w:r>
          </w:p>
        </w:tc>
        <w:tc>
          <w:tcPr>
            <w:tcW w:w="5528" w:type="dxa"/>
            <w:gridSpan w:val="4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(n + 2)</w:t>
            </w:r>
          </w:p>
        </w:tc>
        <w:tc>
          <w:tcPr>
            <w:tcW w:w="4961" w:type="dxa"/>
            <w:gridSpan w:val="4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(n + 3)</w:t>
            </w:r>
          </w:p>
        </w:tc>
      </w:tr>
      <w:tr w:rsidR="00017B71" w:rsidRPr="009E4BD2" w:rsidTr="00017B71"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Всего (</w:t>
            </w:r>
            <w:hyperlink w:anchor="P160" w:history="1">
              <w:r w:rsidRPr="009E4BD2">
                <w:rPr>
                  <w:sz w:val="20"/>
                  <w:szCs w:val="20"/>
                  <w:lang w:eastAsia="ru-RU"/>
                </w:rPr>
                <w:t>гр. 12</w:t>
              </w:r>
            </w:hyperlink>
            <w:r w:rsidRPr="009E4BD2">
              <w:rPr>
                <w:sz w:val="20"/>
                <w:szCs w:val="20"/>
                <w:lang w:eastAsia="ru-RU"/>
              </w:rPr>
              <w:t xml:space="preserve"> + </w:t>
            </w:r>
            <w:hyperlink w:anchor="P161" w:history="1">
              <w:r w:rsidRPr="009E4BD2">
                <w:rPr>
                  <w:sz w:val="20"/>
                  <w:szCs w:val="20"/>
                  <w:lang w:eastAsia="ru-RU"/>
                </w:rPr>
                <w:t>13</w:t>
              </w:r>
            </w:hyperlink>
            <w:r w:rsidRPr="009E4BD2">
              <w:rPr>
                <w:sz w:val="20"/>
                <w:szCs w:val="20"/>
                <w:lang w:eastAsia="ru-RU"/>
              </w:rPr>
              <w:t xml:space="preserve"> + </w:t>
            </w:r>
            <w:hyperlink w:anchor="P162" w:history="1">
              <w:r w:rsidRPr="009E4BD2">
                <w:rPr>
                  <w:sz w:val="20"/>
                  <w:szCs w:val="20"/>
                  <w:lang w:eastAsia="ru-RU"/>
                </w:rPr>
                <w:t>14</w:t>
              </w:r>
            </w:hyperlink>
            <w:r w:rsidRPr="009E4BD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5" w:name="P160"/>
            <w:bookmarkEnd w:id="5"/>
            <w:r w:rsidRPr="009E4BD2">
              <w:rPr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7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6" w:name="P161"/>
            <w:bookmarkEnd w:id="6"/>
            <w:r w:rsidRPr="009E4BD2">
              <w:rPr>
                <w:sz w:val="20"/>
                <w:szCs w:val="20"/>
                <w:lang w:eastAsia="ru-RU"/>
              </w:rPr>
              <w:t>Безвозмездные поступления из областного бюджета</w:t>
            </w: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7" w:name="P162"/>
            <w:bookmarkEnd w:id="7"/>
            <w:r w:rsidRPr="009E4BD2">
              <w:rPr>
                <w:sz w:val="20"/>
                <w:szCs w:val="20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Всего (</w:t>
            </w:r>
            <w:hyperlink w:anchor="P164" w:history="1">
              <w:r w:rsidRPr="009E4BD2">
                <w:rPr>
                  <w:sz w:val="20"/>
                  <w:szCs w:val="20"/>
                  <w:lang w:eastAsia="ru-RU"/>
                </w:rPr>
                <w:t>гр. 16</w:t>
              </w:r>
            </w:hyperlink>
            <w:r w:rsidRPr="009E4BD2">
              <w:rPr>
                <w:sz w:val="20"/>
                <w:szCs w:val="20"/>
                <w:lang w:eastAsia="ru-RU"/>
              </w:rPr>
              <w:t xml:space="preserve"> + </w:t>
            </w:r>
            <w:hyperlink w:anchor="P165" w:history="1">
              <w:r w:rsidRPr="009E4BD2">
                <w:rPr>
                  <w:sz w:val="20"/>
                  <w:szCs w:val="20"/>
                  <w:lang w:eastAsia="ru-RU"/>
                </w:rPr>
                <w:t>гр. 17</w:t>
              </w:r>
            </w:hyperlink>
            <w:r w:rsidRPr="009E4BD2">
              <w:rPr>
                <w:sz w:val="20"/>
                <w:szCs w:val="20"/>
                <w:lang w:eastAsia="ru-RU"/>
              </w:rPr>
              <w:t xml:space="preserve"> + </w:t>
            </w:r>
            <w:hyperlink w:anchor="P166" w:history="1">
              <w:r w:rsidRPr="009E4BD2">
                <w:rPr>
                  <w:sz w:val="20"/>
                  <w:szCs w:val="20"/>
                  <w:lang w:eastAsia="ru-RU"/>
                </w:rPr>
                <w:t>гр. 18</w:t>
              </w:r>
            </w:hyperlink>
            <w:r w:rsidRPr="009E4BD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8" w:name="P164"/>
            <w:bookmarkEnd w:id="8"/>
            <w:r w:rsidRPr="009E4BD2">
              <w:rPr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9" w:name="P165"/>
            <w:bookmarkEnd w:id="9"/>
            <w:r w:rsidRPr="009E4BD2">
              <w:rPr>
                <w:sz w:val="20"/>
                <w:szCs w:val="20"/>
                <w:lang w:eastAsia="ru-RU"/>
              </w:rPr>
              <w:t>Безвозмездные поступления из областного бюджета</w:t>
            </w:r>
          </w:p>
        </w:tc>
        <w:tc>
          <w:tcPr>
            <w:tcW w:w="1701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10" w:name="P166"/>
            <w:bookmarkEnd w:id="10"/>
            <w:r w:rsidRPr="009E4BD2">
              <w:rPr>
                <w:sz w:val="20"/>
                <w:szCs w:val="20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Всего (</w:t>
            </w:r>
            <w:hyperlink w:anchor="P168" w:history="1">
              <w:r w:rsidRPr="009E4BD2">
                <w:rPr>
                  <w:sz w:val="20"/>
                  <w:szCs w:val="20"/>
                  <w:lang w:eastAsia="ru-RU"/>
                </w:rPr>
                <w:t>гр. 20</w:t>
              </w:r>
            </w:hyperlink>
            <w:r w:rsidRPr="009E4BD2">
              <w:rPr>
                <w:sz w:val="20"/>
                <w:szCs w:val="20"/>
                <w:lang w:eastAsia="ru-RU"/>
              </w:rPr>
              <w:t xml:space="preserve"> + </w:t>
            </w:r>
            <w:hyperlink w:anchor="P169" w:history="1">
              <w:r w:rsidRPr="009E4BD2">
                <w:rPr>
                  <w:sz w:val="20"/>
                  <w:szCs w:val="20"/>
                  <w:lang w:eastAsia="ru-RU"/>
                </w:rPr>
                <w:t>гр. 21</w:t>
              </w:r>
            </w:hyperlink>
            <w:r w:rsidRPr="009E4BD2">
              <w:rPr>
                <w:sz w:val="20"/>
                <w:szCs w:val="20"/>
                <w:lang w:eastAsia="ru-RU"/>
              </w:rPr>
              <w:t xml:space="preserve"> + </w:t>
            </w:r>
            <w:hyperlink w:anchor="P170" w:history="1">
              <w:r w:rsidRPr="009E4BD2">
                <w:rPr>
                  <w:sz w:val="20"/>
                  <w:szCs w:val="20"/>
                  <w:lang w:eastAsia="ru-RU"/>
                </w:rPr>
                <w:t>гр. 22</w:t>
              </w:r>
            </w:hyperlink>
            <w:r w:rsidRPr="009E4BD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11" w:name="P168"/>
            <w:bookmarkEnd w:id="11"/>
            <w:r w:rsidRPr="009E4BD2">
              <w:rPr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7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12" w:name="P169"/>
            <w:bookmarkEnd w:id="12"/>
            <w:r w:rsidRPr="009E4BD2">
              <w:rPr>
                <w:sz w:val="20"/>
                <w:szCs w:val="20"/>
                <w:lang w:eastAsia="ru-RU"/>
              </w:rPr>
              <w:t>Безвозмездные поступления из областного бюджета</w:t>
            </w: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bookmarkStart w:id="13" w:name="P170"/>
            <w:bookmarkEnd w:id="13"/>
            <w:r w:rsidRPr="009E4BD2">
              <w:rPr>
                <w:sz w:val="20"/>
                <w:szCs w:val="20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</w:tr>
      <w:tr w:rsidR="00017B71" w:rsidRPr="009E4BD2" w:rsidTr="00017B71"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E4BD2">
              <w:rPr>
                <w:sz w:val="20"/>
                <w:szCs w:val="20"/>
                <w:lang w:eastAsia="ru-RU"/>
              </w:rPr>
              <w:t>22</w:t>
            </w:r>
          </w:p>
        </w:tc>
      </w:tr>
      <w:tr w:rsidR="00017B71" w:rsidRPr="009E4BD2" w:rsidTr="00017B71"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17B71" w:rsidRPr="009E4BD2" w:rsidTr="00017B71"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4BD2" w:rsidRPr="009E4BD2" w:rsidRDefault="009E4BD2" w:rsidP="009E4BD2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9E4BD2" w:rsidRPr="009E4BD2" w:rsidRDefault="009E4BD2" w:rsidP="009E4BD2">
      <w:pPr>
        <w:widowControl w:val="0"/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p w:rsidR="009E4BD2" w:rsidRPr="009E4BD2" w:rsidRDefault="009E4BD2" w:rsidP="009E4BD2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E4BD2">
        <w:rPr>
          <w:sz w:val="28"/>
          <w:szCs w:val="28"/>
          <w:lang w:eastAsia="ru-RU"/>
        </w:rPr>
        <w:t>Руководитель субъекта бюджетного планирования _____________ (_____________)</w:t>
      </w:r>
    </w:p>
    <w:p w:rsidR="009E4BD2" w:rsidRPr="009E4BD2" w:rsidRDefault="009E4BD2" w:rsidP="009E4BD2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9E4BD2" w:rsidRPr="009E4BD2" w:rsidRDefault="009E4BD2" w:rsidP="009E4BD2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9E4BD2">
        <w:rPr>
          <w:sz w:val="28"/>
          <w:szCs w:val="28"/>
          <w:lang w:eastAsia="ru-RU"/>
        </w:rPr>
        <w:t>Исполнитель ______________________ (______________)</w:t>
      </w:r>
    </w:p>
    <w:p w:rsidR="00017B71" w:rsidRDefault="00017B71" w:rsidP="009E4BD2">
      <w:pPr>
        <w:widowControl w:val="0"/>
        <w:suppressAutoHyphens w:val="0"/>
        <w:autoSpaceDE w:val="0"/>
        <w:autoSpaceDN w:val="0"/>
        <w:rPr>
          <w:sz w:val="20"/>
          <w:szCs w:val="20"/>
          <w:lang w:eastAsia="ru-RU"/>
        </w:rPr>
        <w:sectPr w:rsidR="00017B71" w:rsidSect="00017B71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017B71" w:rsidRPr="00017B71" w:rsidRDefault="00017B71" w:rsidP="00017B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17B7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17B71" w:rsidRPr="00017B71" w:rsidRDefault="00017B71" w:rsidP="00017B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B71">
        <w:rPr>
          <w:rFonts w:ascii="Times New Roman" w:hAnsi="Times New Roman" w:cs="Times New Roman"/>
          <w:sz w:val="28"/>
          <w:szCs w:val="28"/>
        </w:rPr>
        <w:t>к Порядку</w:t>
      </w:r>
    </w:p>
    <w:p w:rsidR="009E4BD2" w:rsidRPr="009E4BD2" w:rsidRDefault="009E4BD2" w:rsidP="00017B71">
      <w:pPr>
        <w:widowControl w:val="0"/>
        <w:suppressAutoHyphens w:val="0"/>
        <w:autoSpaceDE w:val="0"/>
        <w:autoSpaceDN w:val="0"/>
        <w:jc w:val="right"/>
        <w:rPr>
          <w:sz w:val="20"/>
          <w:szCs w:val="20"/>
          <w:lang w:eastAsia="ru-RU"/>
        </w:rPr>
      </w:pPr>
    </w:p>
    <w:p w:rsidR="00017B71" w:rsidRPr="00017B71" w:rsidRDefault="00017B71" w:rsidP="00017B7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17B71">
        <w:rPr>
          <w:sz w:val="28"/>
          <w:szCs w:val="28"/>
          <w:lang w:eastAsia="ru-RU"/>
        </w:rPr>
        <w:t>Среднесрочный финансовый план</w:t>
      </w:r>
    </w:p>
    <w:p w:rsidR="00017B71" w:rsidRPr="00017B71" w:rsidRDefault="00017B71" w:rsidP="00017B7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Южского городского поселения</w:t>
      </w:r>
    </w:p>
    <w:p w:rsidR="00017B71" w:rsidRPr="00017B71" w:rsidRDefault="00017B71" w:rsidP="00017B7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017B71" w:rsidRPr="00017B71" w:rsidRDefault="00017B71" w:rsidP="00017B71">
      <w:pPr>
        <w:widowControl w:val="0"/>
        <w:suppressAutoHyphens w:val="0"/>
        <w:autoSpaceDE w:val="0"/>
        <w:autoSpaceDN w:val="0"/>
        <w:jc w:val="center"/>
        <w:rPr>
          <w:sz w:val="22"/>
          <w:szCs w:val="20"/>
          <w:lang w:eastAsia="ru-RU"/>
        </w:rPr>
      </w:pPr>
      <w:r>
        <w:rPr>
          <w:sz w:val="2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17B71">
        <w:rPr>
          <w:sz w:val="22"/>
          <w:szCs w:val="20"/>
          <w:lang w:eastAsia="ru-RU"/>
        </w:rPr>
        <w:t>(рублей)</w:t>
      </w:r>
    </w:p>
    <w:p w:rsidR="00017B71" w:rsidRPr="00017B71" w:rsidRDefault="00017B71" w:rsidP="00017B71">
      <w:pPr>
        <w:suppressAutoHyphens w:val="0"/>
        <w:spacing w:after="1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531"/>
        <w:gridCol w:w="1531"/>
        <w:gridCol w:w="1080"/>
        <w:gridCol w:w="1020"/>
      </w:tblGrid>
      <w:tr w:rsidR="00017B71" w:rsidRPr="00017B71" w:rsidTr="00017B71">
        <w:trPr>
          <w:jc w:val="center"/>
        </w:trPr>
        <w:tc>
          <w:tcPr>
            <w:tcW w:w="4422" w:type="dxa"/>
            <w:vMerge w:val="restart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Показатели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2100" w:type="dxa"/>
            <w:gridSpan w:val="2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Плановый период</w:t>
            </w: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  <w:vMerge/>
          </w:tcPr>
          <w:p w:rsidR="00017B71" w:rsidRPr="00017B71" w:rsidRDefault="00017B71" w:rsidP="00017B71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n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(n + 1)</w:t>
            </w: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(n + 2)</w:t>
            </w: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(n + 3)</w:t>
            </w: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1. Доходы, всего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1.1. налоговые доходы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1.2. неналоговые доходы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1.3. безвозмездные поступления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1.4. доходы от предпринимательской и иной приносящей доход деятельности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2. Расходы, всего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- расходы за счет доходов от предпринимательской и иной приносящей доход деятельности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3. Профицит (+), дефицит (-)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4. Муниципальный долг: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- на начало года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- на конец года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4422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5. Верхний предел муниципального внутреннего долга по состоянию на 1 января года, следующего за очередным финансовым годом</w:t>
            </w: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0"/>
                <w:lang w:eastAsia="ru-RU"/>
              </w:rPr>
            </w:pPr>
          </w:p>
        </w:tc>
      </w:tr>
    </w:tbl>
    <w:p w:rsidR="00017B71" w:rsidRPr="00017B71" w:rsidRDefault="00017B71" w:rsidP="00017B71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017B71" w:rsidRDefault="00017B71" w:rsidP="00017B71">
      <w:pPr>
        <w:widowControl w:val="0"/>
        <w:suppressAutoHyphens w:val="0"/>
        <w:autoSpaceDE w:val="0"/>
        <w:autoSpaceDN w:val="0"/>
        <w:spacing w:before="280"/>
        <w:jc w:val="right"/>
        <w:outlineLvl w:val="2"/>
        <w:rPr>
          <w:rFonts w:ascii="Calibri" w:hAnsi="Calibri" w:cs="Calibri"/>
          <w:sz w:val="22"/>
          <w:szCs w:val="20"/>
          <w:lang w:eastAsia="ru-RU"/>
        </w:rPr>
      </w:pPr>
    </w:p>
    <w:p w:rsidR="00017B71" w:rsidRDefault="00017B71" w:rsidP="00017B71">
      <w:pPr>
        <w:widowControl w:val="0"/>
        <w:suppressAutoHyphens w:val="0"/>
        <w:autoSpaceDE w:val="0"/>
        <w:autoSpaceDN w:val="0"/>
        <w:spacing w:before="280"/>
        <w:jc w:val="right"/>
        <w:outlineLvl w:val="2"/>
        <w:rPr>
          <w:rFonts w:ascii="Calibri" w:hAnsi="Calibri" w:cs="Calibri"/>
          <w:sz w:val="22"/>
          <w:szCs w:val="20"/>
          <w:lang w:eastAsia="ru-RU"/>
        </w:rPr>
      </w:pPr>
    </w:p>
    <w:p w:rsidR="00017B71" w:rsidRDefault="00017B71" w:rsidP="00017B71">
      <w:pPr>
        <w:widowControl w:val="0"/>
        <w:suppressAutoHyphens w:val="0"/>
        <w:autoSpaceDE w:val="0"/>
        <w:autoSpaceDN w:val="0"/>
        <w:spacing w:before="280"/>
        <w:jc w:val="right"/>
        <w:outlineLvl w:val="2"/>
        <w:rPr>
          <w:rFonts w:ascii="Calibri" w:hAnsi="Calibri" w:cs="Calibri"/>
          <w:sz w:val="22"/>
          <w:szCs w:val="20"/>
          <w:lang w:eastAsia="ru-RU"/>
        </w:rPr>
      </w:pPr>
    </w:p>
    <w:p w:rsidR="00017B71" w:rsidRDefault="00017B71" w:rsidP="00017B71">
      <w:pPr>
        <w:widowControl w:val="0"/>
        <w:suppressAutoHyphens w:val="0"/>
        <w:autoSpaceDE w:val="0"/>
        <w:autoSpaceDN w:val="0"/>
        <w:spacing w:before="280"/>
        <w:jc w:val="right"/>
        <w:outlineLvl w:val="2"/>
        <w:rPr>
          <w:rFonts w:ascii="Calibri" w:hAnsi="Calibri" w:cs="Calibri"/>
          <w:sz w:val="22"/>
          <w:szCs w:val="20"/>
          <w:lang w:eastAsia="ru-RU"/>
        </w:rPr>
      </w:pPr>
    </w:p>
    <w:p w:rsidR="00017B71" w:rsidRPr="00017B71" w:rsidRDefault="00017B71" w:rsidP="00017B71">
      <w:pPr>
        <w:widowControl w:val="0"/>
        <w:suppressAutoHyphens w:val="0"/>
        <w:autoSpaceDE w:val="0"/>
        <w:autoSpaceDN w:val="0"/>
        <w:jc w:val="right"/>
        <w:outlineLvl w:val="2"/>
        <w:rPr>
          <w:sz w:val="28"/>
          <w:szCs w:val="28"/>
          <w:lang w:eastAsia="ru-RU"/>
        </w:rPr>
      </w:pPr>
      <w:r w:rsidRPr="00017B71">
        <w:rPr>
          <w:sz w:val="28"/>
          <w:szCs w:val="28"/>
          <w:lang w:eastAsia="ru-RU"/>
        </w:rPr>
        <w:t xml:space="preserve">Таблица </w:t>
      </w:r>
      <w:r w:rsidR="00B2691B">
        <w:rPr>
          <w:sz w:val="28"/>
          <w:szCs w:val="28"/>
          <w:lang w:eastAsia="ru-RU"/>
        </w:rPr>
        <w:t>2</w:t>
      </w:r>
    </w:p>
    <w:p w:rsidR="00017B71" w:rsidRPr="00017B71" w:rsidRDefault="00017B71" w:rsidP="00017B7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017B71" w:rsidRPr="00017B71" w:rsidRDefault="00017B71" w:rsidP="00017B7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17B71">
        <w:rPr>
          <w:sz w:val="28"/>
          <w:szCs w:val="28"/>
          <w:lang w:eastAsia="ru-RU"/>
        </w:rPr>
        <w:t>Объемы бюджетных ассигнований по главным распорядителям</w:t>
      </w:r>
    </w:p>
    <w:p w:rsidR="00017B71" w:rsidRPr="00017B71" w:rsidRDefault="00017B71" w:rsidP="00017B7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17B71">
        <w:rPr>
          <w:sz w:val="28"/>
          <w:szCs w:val="28"/>
          <w:lang w:eastAsia="ru-RU"/>
        </w:rPr>
        <w:t>бюджетных средств Южского городского поселения по разделам,</w:t>
      </w:r>
    </w:p>
    <w:p w:rsidR="00017B71" w:rsidRPr="00017B71" w:rsidRDefault="00017B71" w:rsidP="00017B7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17B71">
        <w:rPr>
          <w:sz w:val="28"/>
          <w:szCs w:val="28"/>
          <w:lang w:eastAsia="ru-RU"/>
        </w:rPr>
        <w:t>подразделам, целевым статьям и видам расходов</w:t>
      </w:r>
    </w:p>
    <w:p w:rsidR="00017B71" w:rsidRDefault="00017B71" w:rsidP="00017B7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17B71">
        <w:rPr>
          <w:sz w:val="28"/>
          <w:szCs w:val="28"/>
          <w:lang w:eastAsia="ru-RU"/>
        </w:rPr>
        <w:t>классификации расходов бюджетов</w:t>
      </w:r>
    </w:p>
    <w:p w:rsidR="00017B71" w:rsidRPr="00017B71" w:rsidRDefault="00017B71" w:rsidP="00017B7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017B71" w:rsidRPr="00017B71" w:rsidRDefault="00017B71" w:rsidP="00017B71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720"/>
        <w:gridCol w:w="886"/>
        <w:gridCol w:w="1257"/>
        <w:gridCol w:w="1020"/>
        <w:gridCol w:w="1077"/>
        <w:gridCol w:w="907"/>
      </w:tblGrid>
      <w:tr w:rsidR="00017B71" w:rsidRPr="00017B71" w:rsidTr="00017B71">
        <w:trPr>
          <w:jc w:val="center"/>
        </w:trPr>
        <w:tc>
          <w:tcPr>
            <w:tcW w:w="2608" w:type="dxa"/>
          </w:tcPr>
          <w:p w:rsidR="00017B71" w:rsidRPr="00017B71" w:rsidRDefault="00017B71" w:rsidP="00B2691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 xml:space="preserve">Наименование главного распорядителя средств бюджета Южского </w:t>
            </w:r>
            <w:r w:rsidR="00B2691B">
              <w:rPr>
                <w:sz w:val="22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17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886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Раздел</w:t>
            </w:r>
          </w:p>
        </w:tc>
        <w:tc>
          <w:tcPr>
            <w:tcW w:w="1257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Подраздел</w:t>
            </w: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Целевая статья</w:t>
            </w:r>
          </w:p>
        </w:tc>
        <w:tc>
          <w:tcPr>
            <w:tcW w:w="1077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Вид расходов</w:t>
            </w:r>
          </w:p>
        </w:tc>
        <w:tc>
          <w:tcPr>
            <w:tcW w:w="907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0"/>
                <w:lang w:eastAsia="ru-RU"/>
              </w:rPr>
            </w:pPr>
            <w:r w:rsidRPr="00017B71">
              <w:rPr>
                <w:sz w:val="22"/>
                <w:szCs w:val="20"/>
                <w:lang w:eastAsia="ru-RU"/>
              </w:rPr>
              <w:t>Сумма, руб.</w:t>
            </w:r>
          </w:p>
        </w:tc>
      </w:tr>
      <w:tr w:rsidR="00017B71" w:rsidRPr="00017B71" w:rsidTr="00017B71">
        <w:trPr>
          <w:jc w:val="center"/>
        </w:trPr>
        <w:tc>
          <w:tcPr>
            <w:tcW w:w="2608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</w:tr>
      <w:tr w:rsidR="00017B71" w:rsidRPr="00017B71" w:rsidTr="00017B71">
        <w:trPr>
          <w:jc w:val="center"/>
        </w:trPr>
        <w:tc>
          <w:tcPr>
            <w:tcW w:w="2608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86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17B71" w:rsidRPr="00017B71" w:rsidRDefault="00017B71" w:rsidP="00017B7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0"/>
                <w:lang w:eastAsia="ru-RU"/>
              </w:rPr>
            </w:pPr>
          </w:p>
        </w:tc>
      </w:tr>
    </w:tbl>
    <w:p w:rsidR="00017B71" w:rsidRPr="00017B71" w:rsidRDefault="00017B71" w:rsidP="00017B71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17B71" w:rsidRPr="00017B71" w:rsidRDefault="00017B71" w:rsidP="00017B7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319A" w:rsidRPr="0092319A" w:rsidRDefault="0092319A" w:rsidP="00017B71">
      <w:pPr>
        <w:tabs>
          <w:tab w:val="center" w:pos="4677"/>
        </w:tabs>
        <w:jc w:val="center"/>
        <w:rPr>
          <w:sz w:val="28"/>
          <w:szCs w:val="28"/>
        </w:rPr>
      </w:pPr>
    </w:p>
    <w:sectPr w:rsidR="0092319A" w:rsidRPr="0092319A" w:rsidSect="00017B71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DB" w:rsidRDefault="002032DB" w:rsidP="00AB3756">
      <w:r>
        <w:separator/>
      </w:r>
    </w:p>
  </w:endnote>
  <w:endnote w:type="continuationSeparator" w:id="0">
    <w:p w:rsidR="002032DB" w:rsidRDefault="002032DB" w:rsidP="00AB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DB" w:rsidRDefault="002032DB" w:rsidP="00AB3756">
      <w:r>
        <w:separator/>
      </w:r>
    </w:p>
  </w:footnote>
  <w:footnote w:type="continuationSeparator" w:id="0">
    <w:p w:rsidR="002032DB" w:rsidRDefault="002032DB" w:rsidP="00AB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BF8"/>
    <w:multiLevelType w:val="multilevel"/>
    <w:tmpl w:val="F5F2C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F1"/>
    <w:rsid w:val="00017B71"/>
    <w:rsid w:val="000222D3"/>
    <w:rsid w:val="002032DB"/>
    <w:rsid w:val="004E69A8"/>
    <w:rsid w:val="00900869"/>
    <w:rsid w:val="0092319A"/>
    <w:rsid w:val="009B12F1"/>
    <w:rsid w:val="009E4BD2"/>
    <w:rsid w:val="00AB3756"/>
    <w:rsid w:val="00B2691B"/>
    <w:rsid w:val="00B414B7"/>
    <w:rsid w:val="00B87B47"/>
    <w:rsid w:val="00BE26AE"/>
    <w:rsid w:val="00C727F6"/>
    <w:rsid w:val="00E25362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ED0D07-259A-4BDE-85DE-D5DB072E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2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E2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47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AB3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7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B3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37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F50754FEA34602C9CFD4836BA7AB5027D9E2CA89CF2158960F7AAB6363ECCC35837C56ACD67B5E2B58EC829CE3725757638BBCEDEFE6899A6BE747mAr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F50754FEA34602C9CFD4836BA7AB5027D9E2CA89CF2158960F7AAB6363ECCC35837C56ACD67B5E2B58EC809BE3725757638BBCEDEFE6899A6BE747mAr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50754FEA34602C9CFD49568CBF75F20D0BBCE8DC5290DCC5E7CFC3C33EA9975C37A01EA9777547F09ACD196E92418133598BFEFF3mEr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50754FEA34602C9CFD49568CBF75F20D0BBCE8DC5290DCC5E7CFC3C33EA9975C37A03EF90705E2353BCD5DFBD2B07112886BEF1F3E688m8r4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4D36-8D10-4116-A0C5-74690E98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1789</Words>
  <Characters>10199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Гагаева</dc:creator>
  <cp:keywords/>
  <dc:description/>
  <cp:lastModifiedBy>Александр</cp:lastModifiedBy>
  <cp:revision>2</cp:revision>
  <cp:lastPrinted>2020-03-12T08:01:00Z</cp:lastPrinted>
  <dcterms:created xsi:type="dcterms:W3CDTF">2020-03-12T08:54:00Z</dcterms:created>
  <dcterms:modified xsi:type="dcterms:W3CDTF">2020-03-12T08:54:00Z</dcterms:modified>
</cp:coreProperties>
</file>