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3" w:rsidRPr="006F39FF" w:rsidRDefault="006F39FF" w:rsidP="006F39FF">
      <w:pPr>
        <w:keepNext/>
        <w:outlineLvl w:val="0"/>
        <w:rPr>
          <w:i/>
          <w:szCs w:val="28"/>
        </w:rPr>
      </w:pPr>
      <w:r w:rsidRPr="006F39FF">
        <w:rPr>
          <w:i/>
          <w:szCs w:val="28"/>
        </w:rPr>
        <w:t xml:space="preserve">Срок проведения независимой правовой экспертизы – 3 дня </w:t>
      </w:r>
    </w:p>
    <w:p w:rsidR="006F39FF" w:rsidRPr="006F39FF" w:rsidRDefault="006F39FF" w:rsidP="006F39FF">
      <w:pPr>
        <w:keepNext/>
        <w:jc w:val="right"/>
        <w:outlineLvl w:val="0"/>
        <w:rPr>
          <w:szCs w:val="28"/>
        </w:rPr>
      </w:pPr>
      <w:r w:rsidRPr="006F39FF">
        <w:rPr>
          <w:szCs w:val="28"/>
        </w:rPr>
        <w:t>ПРОЕКТ</w:t>
      </w:r>
    </w:p>
    <w:p w:rsidR="00E51A95" w:rsidRPr="00570AE4" w:rsidRDefault="00E51A95" w:rsidP="00E51A95">
      <w:pPr>
        <w:keepNext/>
        <w:jc w:val="center"/>
        <w:outlineLvl w:val="0"/>
        <w:rPr>
          <w:b/>
          <w:sz w:val="36"/>
        </w:rPr>
      </w:pPr>
      <w:r w:rsidRPr="00570AE4">
        <w:rPr>
          <w:b/>
          <w:sz w:val="36"/>
        </w:rPr>
        <w:t>ФИНАНСОВЫЙ ОТДЕЛ АДМИНИСТРАЦИИ</w:t>
      </w:r>
    </w:p>
    <w:p w:rsidR="00E51A95" w:rsidRPr="00570AE4" w:rsidRDefault="00E51A95" w:rsidP="00E51A95">
      <w:pPr>
        <w:keepNext/>
        <w:jc w:val="center"/>
        <w:outlineLvl w:val="0"/>
        <w:rPr>
          <w:b/>
          <w:sz w:val="36"/>
        </w:rPr>
      </w:pPr>
      <w:r w:rsidRPr="00570AE4">
        <w:rPr>
          <w:b/>
          <w:sz w:val="36"/>
        </w:rPr>
        <w:t>ЮЖСКОГО МУНИЦИПАЛЬНОГО РАЙОНА</w:t>
      </w: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  <w:r w:rsidRPr="00570AE4">
        <w:rPr>
          <w:b/>
          <w:sz w:val="32"/>
          <w:szCs w:val="32"/>
        </w:rPr>
        <w:tab/>
      </w:r>
      <w:r w:rsidRPr="00570AE4">
        <w:rPr>
          <w:b/>
          <w:sz w:val="32"/>
          <w:szCs w:val="32"/>
        </w:rPr>
        <w:tab/>
        <w:t>П Р И К А З</w:t>
      </w:r>
    </w:p>
    <w:p w:rsidR="00E51A95" w:rsidRPr="00570AE4" w:rsidRDefault="00E51A95" w:rsidP="00E51A95">
      <w:pPr>
        <w:tabs>
          <w:tab w:val="left" w:pos="3015"/>
          <w:tab w:val="left" w:pos="3900"/>
          <w:tab w:val="center" w:pos="5345"/>
        </w:tabs>
        <w:ind w:right="-625"/>
        <w:rPr>
          <w:b/>
          <w:sz w:val="32"/>
          <w:szCs w:val="32"/>
        </w:rPr>
      </w:pPr>
    </w:p>
    <w:p w:rsidR="00E51A95" w:rsidRPr="00570AE4" w:rsidRDefault="00E51A95" w:rsidP="00E51A95">
      <w:pPr>
        <w:tabs>
          <w:tab w:val="left" w:pos="3900"/>
        </w:tabs>
        <w:ind w:right="-625"/>
        <w:jc w:val="both"/>
        <w:rPr>
          <w:b/>
          <w:szCs w:val="28"/>
        </w:rPr>
      </w:pPr>
      <w:r w:rsidRPr="00570AE4">
        <w:rPr>
          <w:b/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95" w:rsidRPr="00570AE4" w:rsidRDefault="000C3065" w:rsidP="00E51A95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</w:t>
                            </w:r>
                            <w:r w:rsidR="00EB18C6">
                              <w:rPr>
                                <w:szCs w:val="28"/>
                              </w:rPr>
                              <w:t>т</w:t>
                            </w:r>
                            <w:r w:rsidR="00010AF8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_______________</w:t>
                            </w:r>
                            <w:r w:rsidR="00E51A95" w:rsidRPr="00570AE4">
                              <w:rPr>
                                <w:szCs w:val="28"/>
                              </w:rPr>
                              <w:t xml:space="preserve"> года     </w:t>
                            </w:r>
                          </w:p>
                          <w:p w:rsidR="00E51A95" w:rsidRDefault="00E51A95" w:rsidP="00E51A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.8pt;margin-top:11.9pt;width:222.8pt;height:5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" strokecolor="white" strokeweight=".5pt">
                <v:textbox inset="7.45pt,3.85pt,7.45pt,3.85pt">
                  <w:txbxContent>
                    <w:p w:rsidR="00E51A95" w:rsidRPr="00570AE4" w:rsidRDefault="000C3065" w:rsidP="00E51A95">
                      <w:pPr>
                        <w:tabs>
                          <w:tab w:val="left" w:pos="5775"/>
                          <w:tab w:val="left" w:pos="6705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</w:t>
                      </w:r>
                      <w:r w:rsidR="00EB18C6">
                        <w:rPr>
                          <w:szCs w:val="28"/>
                        </w:rPr>
                        <w:t>т</w:t>
                      </w:r>
                      <w:r w:rsidR="00010AF8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_______________</w:t>
                      </w:r>
                      <w:r w:rsidR="00E51A95" w:rsidRPr="00570AE4">
                        <w:rPr>
                          <w:szCs w:val="28"/>
                        </w:rPr>
                        <w:t xml:space="preserve"> года     </w:t>
                      </w:r>
                    </w:p>
                    <w:p w:rsidR="00E51A95" w:rsidRDefault="00E51A95" w:rsidP="00E51A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AE4">
        <w:rPr>
          <w:b/>
          <w:szCs w:val="28"/>
        </w:rPr>
        <w:t xml:space="preserve">             </w:t>
      </w:r>
    </w:p>
    <w:p w:rsidR="00E51A95" w:rsidRPr="00570AE4" w:rsidRDefault="00E51A95" w:rsidP="00E51A95">
      <w:pPr>
        <w:tabs>
          <w:tab w:val="left" w:pos="3900"/>
        </w:tabs>
        <w:ind w:right="-625"/>
        <w:jc w:val="center"/>
        <w:rPr>
          <w:b/>
          <w:szCs w:val="28"/>
        </w:rPr>
      </w:pPr>
      <w:r w:rsidRPr="00570AE4">
        <w:rPr>
          <w:b/>
          <w:szCs w:val="28"/>
        </w:rPr>
        <w:t xml:space="preserve">№ </w:t>
      </w:r>
      <w:r w:rsidRPr="00570AE4">
        <w:rPr>
          <w:szCs w:val="28"/>
        </w:rPr>
        <w:t xml:space="preserve">_____                                                        № </w:t>
      </w:r>
      <w:r w:rsidR="000C3065">
        <w:rPr>
          <w:szCs w:val="28"/>
        </w:rPr>
        <w:t>____</w:t>
      </w:r>
    </w:p>
    <w:p w:rsidR="00E51A95" w:rsidRPr="00E51A95" w:rsidRDefault="00E51A95" w:rsidP="00E51A95">
      <w:pPr>
        <w:tabs>
          <w:tab w:val="left" w:pos="3900"/>
        </w:tabs>
        <w:ind w:right="-625"/>
        <w:jc w:val="center"/>
        <w:rPr>
          <w:b/>
          <w:szCs w:val="28"/>
          <w:highlight w:val="yellow"/>
        </w:rPr>
      </w:pPr>
    </w:p>
    <w:p w:rsidR="00E51A95" w:rsidRPr="00E51A95" w:rsidRDefault="00E51A95" w:rsidP="00E51A95">
      <w:pPr>
        <w:tabs>
          <w:tab w:val="left" w:pos="3900"/>
        </w:tabs>
        <w:ind w:right="-625"/>
        <w:jc w:val="center"/>
        <w:rPr>
          <w:b/>
          <w:szCs w:val="28"/>
          <w:highlight w:val="yellow"/>
        </w:rPr>
      </w:pPr>
    </w:p>
    <w:p w:rsidR="00570AE4" w:rsidRDefault="00570AE4" w:rsidP="00570A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E4" w:rsidRPr="002218A5" w:rsidRDefault="000C3065" w:rsidP="00303DA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приказа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10.03.2022 года № 46 «</w:t>
      </w:r>
      <w:r w:rsidR="00570AE4" w:rsidRPr="002218A5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</w:t>
      </w:r>
      <w:r w:rsidR="00303DA3">
        <w:rPr>
          <w:rFonts w:ascii="Times New Roman" w:hAnsi="Times New Roman" w:cs="Times New Roman"/>
          <w:sz w:val="28"/>
          <w:szCs w:val="28"/>
        </w:rPr>
        <w:t xml:space="preserve"> </w:t>
      </w:r>
      <w:r w:rsidR="00570AE4" w:rsidRPr="002218A5">
        <w:rPr>
          <w:rFonts w:ascii="Times New Roman" w:hAnsi="Times New Roman" w:cs="Times New Roman"/>
          <w:sz w:val="28"/>
          <w:szCs w:val="28"/>
        </w:rPr>
        <w:t>санкционирования операций со средствами участников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DA3" w:rsidRPr="007E01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1A95" w:rsidRPr="00E51A95" w:rsidRDefault="00E51A95" w:rsidP="00E51A95">
      <w:pPr>
        <w:widowControl w:val="0"/>
        <w:autoSpaceDE w:val="0"/>
        <w:autoSpaceDN w:val="0"/>
        <w:jc w:val="center"/>
        <w:rPr>
          <w:b/>
          <w:szCs w:val="28"/>
          <w:highlight w:val="yellow"/>
        </w:rPr>
      </w:pPr>
    </w:p>
    <w:p w:rsidR="00570AE4" w:rsidRPr="002218A5" w:rsidRDefault="00D90CA2" w:rsidP="00570A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065" w:rsidRPr="007E0112">
        <w:rPr>
          <w:rFonts w:ascii="Times New Roman" w:hAnsi="Times New Roman" w:cs="Times New Roman"/>
          <w:sz w:val="28"/>
          <w:szCs w:val="28"/>
        </w:rPr>
        <w:t xml:space="preserve">В связи с передачей Управлению Федерального казначейства по Ивановской области с 01 июля 2022 года, осуществление функции, связанной с открытием и ведением лицевых счетов,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бюджетов </w:t>
      </w:r>
      <w:proofErr w:type="spellStart"/>
      <w:r w:rsidR="000C3065"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C3065" w:rsidRPr="007E0112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C3065"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C3065" w:rsidRPr="007E011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17E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0CA2" w:rsidRDefault="00D90CA2" w:rsidP="00D90CA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70AE4" w:rsidRPr="00D90CA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90CA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тменить</w:t>
      </w:r>
      <w:r w:rsidRPr="00D90CA2">
        <w:rPr>
          <w:rFonts w:ascii="Times New Roman" w:hAnsi="Times New Roman" w:cs="Times New Roman"/>
          <w:b w:val="0"/>
          <w:sz w:val="28"/>
          <w:szCs w:val="28"/>
        </w:rPr>
        <w:t xml:space="preserve"> приказ Финансового отдела администрации </w:t>
      </w:r>
      <w:proofErr w:type="spellStart"/>
      <w:r w:rsidRPr="00D90CA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D90C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10.03.2022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CA2">
        <w:rPr>
          <w:rFonts w:ascii="Times New Roman" w:hAnsi="Times New Roman" w:cs="Times New Roman"/>
          <w:b w:val="0"/>
          <w:sz w:val="28"/>
          <w:szCs w:val="28"/>
        </w:rPr>
        <w:t>года № 46 «Об утверждении Положения о порядке осуществления санкционирования операций со средствами участников казначейского сопровождения»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830" w:rsidRPr="00427830" w:rsidRDefault="00D90CA2" w:rsidP="00E51A95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>2</w:t>
      </w:r>
      <w:r w:rsidR="00E51A95" w:rsidRPr="00427830">
        <w:rPr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E51A95" w:rsidRPr="00427830">
        <w:rPr>
          <w:szCs w:val="28"/>
        </w:rPr>
        <w:t>Южского</w:t>
      </w:r>
      <w:proofErr w:type="spellEnd"/>
      <w:r w:rsidR="00E51A95" w:rsidRPr="00427830">
        <w:rPr>
          <w:szCs w:val="28"/>
        </w:rPr>
        <w:t xml:space="preserve"> муниципального района </w:t>
      </w:r>
      <w:hyperlink r:id="rId5" w:history="1">
        <w:r w:rsidR="00E51A95" w:rsidRPr="00427830">
          <w:rPr>
            <w:color w:val="000000" w:themeColor="text1"/>
            <w:szCs w:val="28"/>
            <w:u w:val="single"/>
            <w:lang w:val="en-US"/>
          </w:rPr>
          <w:t>www</w:t>
        </w:r>
        <w:r w:rsidR="00E51A95" w:rsidRPr="00427830">
          <w:rPr>
            <w:color w:val="000000" w:themeColor="text1"/>
            <w:szCs w:val="28"/>
            <w:u w:val="single"/>
          </w:rPr>
          <w:t>.</w:t>
        </w:r>
        <w:proofErr w:type="spellStart"/>
        <w:r w:rsidR="00E51A95" w:rsidRPr="00427830">
          <w:rPr>
            <w:color w:val="000000" w:themeColor="text1"/>
            <w:szCs w:val="28"/>
            <w:u w:val="single"/>
            <w:lang w:val="en-US"/>
          </w:rPr>
          <w:t>yuzha</w:t>
        </w:r>
        <w:proofErr w:type="spellEnd"/>
        <w:r w:rsidR="00E51A95" w:rsidRPr="00427830">
          <w:rPr>
            <w:color w:val="000000" w:themeColor="text1"/>
            <w:szCs w:val="28"/>
            <w:u w:val="single"/>
          </w:rPr>
          <w:t>.</w:t>
        </w:r>
        <w:proofErr w:type="spellStart"/>
        <w:r w:rsidR="00E51A95" w:rsidRPr="00427830">
          <w:rPr>
            <w:color w:val="000000" w:themeColor="text1"/>
            <w:szCs w:val="28"/>
            <w:u w:val="single"/>
            <w:lang w:val="en-US"/>
          </w:rPr>
          <w:t>ru</w:t>
        </w:r>
        <w:proofErr w:type="spellEnd"/>
      </w:hyperlink>
      <w:r w:rsidR="00E51A95" w:rsidRPr="00427830">
        <w:rPr>
          <w:color w:val="000000" w:themeColor="text1"/>
          <w:szCs w:val="28"/>
        </w:rPr>
        <w:t>.</w:t>
      </w:r>
    </w:p>
    <w:p w:rsidR="00E51A95" w:rsidRDefault="00E51A9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CA2" w:rsidRPr="00E51A95" w:rsidRDefault="00D90CA2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1A95" w:rsidRPr="00E51A95" w:rsidRDefault="00E51A9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>Заместитель Главы администрации,</w:t>
      </w: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>начальник Финансового отдела</w:t>
      </w:r>
    </w:p>
    <w:p w:rsidR="00427830" w:rsidRPr="00427830" w:rsidRDefault="00427830" w:rsidP="00427830">
      <w:pPr>
        <w:tabs>
          <w:tab w:val="left" w:pos="6340"/>
        </w:tabs>
        <w:jc w:val="both"/>
        <w:rPr>
          <w:b/>
          <w:szCs w:val="28"/>
        </w:rPr>
      </w:pPr>
      <w:r w:rsidRPr="00427830">
        <w:rPr>
          <w:b/>
          <w:szCs w:val="28"/>
        </w:rPr>
        <w:t xml:space="preserve">администрации </w:t>
      </w:r>
      <w:proofErr w:type="spellStart"/>
      <w:r w:rsidRPr="00427830">
        <w:rPr>
          <w:b/>
          <w:szCs w:val="28"/>
        </w:rPr>
        <w:t>Южского</w:t>
      </w:r>
      <w:proofErr w:type="spellEnd"/>
    </w:p>
    <w:p w:rsidR="00D90CA2" w:rsidRPr="00427830" w:rsidRDefault="00427830" w:rsidP="00427830">
      <w:pPr>
        <w:jc w:val="both"/>
        <w:rPr>
          <w:rFonts w:eastAsiaTheme="minorHAnsi"/>
          <w:b/>
          <w:szCs w:val="28"/>
          <w:lang w:eastAsia="en-US"/>
        </w:rPr>
      </w:pPr>
      <w:r w:rsidRPr="00427830">
        <w:rPr>
          <w:rFonts w:eastAsiaTheme="minorHAnsi"/>
          <w:b/>
          <w:szCs w:val="28"/>
          <w:lang w:eastAsia="en-US"/>
        </w:rPr>
        <w:t xml:space="preserve">муниципального района                                                        Э.А. </w:t>
      </w:r>
      <w:proofErr w:type="spellStart"/>
      <w:r w:rsidRPr="00427830">
        <w:rPr>
          <w:rFonts w:eastAsiaTheme="minorHAnsi"/>
          <w:b/>
          <w:szCs w:val="28"/>
          <w:lang w:eastAsia="en-US"/>
        </w:rPr>
        <w:t>Ванягина</w:t>
      </w:r>
      <w:proofErr w:type="spellEnd"/>
      <w:r w:rsidRPr="00427830">
        <w:rPr>
          <w:rFonts w:eastAsiaTheme="minorHAnsi"/>
          <w:b/>
          <w:szCs w:val="28"/>
          <w:lang w:eastAsia="en-US"/>
        </w:rPr>
        <w:t xml:space="preserve"> </w:t>
      </w:r>
      <w:bookmarkStart w:id="0" w:name="_GoBack"/>
      <w:bookmarkEnd w:id="0"/>
    </w:p>
    <w:p w:rsidR="00E51A95" w:rsidRPr="00E51A95" w:rsidRDefault="00E51A95" w:rsidP="00022E7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E51A95" w:rsidRPr="00E51A95" w:rsidSect="00D90CA2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8"/>
    <w:rsid w:val="00010AF8"/>
    <w:rsid w:val="00022452"/>
    <w:rsid w:val="00022E7D"/>
    <w:rsid w:val="000C3065"/>
    <w:rsid w:val="000C38E9"/>
    <w:rsid w:val="000F0714"/>
    <w:rsid w:val="00107450"/>
    <w:rsid w:val="00131987"/>
    <w:rsid w:val="00173A2E"/>
    <w:rsid w:val="00192CD2"/>
    <w:rsid w:val="002218A5"/>
    <w:rsid w:val="00244C5B"/>
    <w:rsid w:val="00280930"/>
    <w:rsid w:val="002C521D"/>
    <w:rsid w:val="00303DA3"/>
    <w:rsid w:val="00334A5C"/>
    <w:rsid w:val="00342FB3"/>
    <w:rsid w:val="003643F1"/>
    <w:rsid w:val="003A6841"/>
    <w:rsid w:val="003D102F"/>
    <w:rsid w:val="00427830"/>
    <w:rsid w:val="004637A3"/>
    <w:rsid w:val="0053381F"/>
    <w:rsid w:val="00551E58"/>
    <w:rsid w:val="00570AE4"/>
    <w:rsid w:val="0057377E"/>
    <w:rsid w:val="005A0D30"/>
    <w:rsid w:val="005B3DF9"/>
    <w:rsid w:val="005C0520"/>
    <w:rsid w:val="006224AD"/>
    <w:rsid w:val="00633118"/>
    <w:rsid w:val="00633DAE"/>
    <w:rsid w:val="006477C3"/>
    <w:rsid w:val="00687125"/>
    <w:rsid w:val="006F39FF"/>
    <w:rsid w:val="0071167E"/>
    <w:rsid w:val="00744AE4"/>
    <w:rsid w:val="00754CFB"/>
    <w:rsid w:val="00783610"/>
    <w:rsid w:val="00790BE3"/>
    <w:rsid w:val="007B5C56"/>
    <w:rsid w:val="007C0C25"/>
    <w:rsid w:val="007C22B5"/>
    <w:rsid w:val="008119ED"/>
    <w:rsid w:val="00817E53"/>
    <w:rsid w:val="00842D8E"/>
    <w:rsid w:val="008711C6"/>
    <w:rsid w:val="008D0773"/>
    <w:rsid w:val="00927ED6"/>
    <w:rsid w:val="0093677B"/>
    <w:rsid w:val="0097356B"/>
    <w:rsid w:val="009D19F4"/>
    <w:rsid w:val="00A1684A"/>
    <w:rsid w:val="00A41682"/>
    <w:rsid w:val="00AE6CAB"/>
    <w:rsid w:val="00B03819"/>
    <w:rsid w:val="00B26383"/>
    <w:rsid w:val="00B73FC1"/>
    <w:rsid w:val="00BA40E6"/>
    <w:rsid w:val="00BF57DE"/>
    <w:rsid w:val="00C62B87"/>
    <w:rsid w:val="00C6749A"/>
    <w:rsid w:val="00CB0925"/>
    <w:rsid w:val="00D14630"/>
    <w:rsid w:val="00D31131"/>
    <w:rsid w:val="00D6031D"/>
    <w:rsid w:val="00D62832"/>
    <w:rsid w:val="00D90CA2"/>
    <w:rsid w:val="00DB5F9D"/>
    <w:rsid w:val="00DD33B8"/>
    <w:rsid w:val="00DD3CC1"/>
    <w:rsid w:val="00DF0420"/>
    <w:rsid w:val="00E067FF"/>
    <w:rsid w:val="00E202E2"/>
    <w:rsid w:val="00E45D4D"/>
    <w:rsid w:val="00E51A95"/>
    <w:rsid w:val="00E905E8"/>
    <w:rsid w:val="00EB18C6"/>
    <w:rsid w:val="00EE1F12"/>
    <w:rsid w:val="00F1321D"/>
    <w:rsid w:val="00F36AE0"/>
    <w:rsid w:val="00F77088"/>
    <w:rsid w:val="00F77E23"/>
    <w:rsid w:val="00FB2E5A"/>
    <w:rsid w:val="00FC6A82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7B55-EA61-4B3D-A8FB-184D0369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4141-A496-4CFD-876B-7C47988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Рыбина</cp:lastModifiedBy>
  <cp:revision>27</cp:revision>
  <cp:lastPrinted>2022-03-10T10:10:00Z</cp:lastPrinted>
  <dcterms:created xsi:type="dcterms:W3CDTF">2022-03-04T07:56:00Z</dcterms:created>
  <dcterms:modified xsi:type="dcterms:W3CDTF">2022-07-12T11:49:00Z</dcterms:modified>
</cp:coreProperties>
</file>