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42" w:rsidRDefault="00714C42" w:rsidP="00084CCA">
      <w:pPr>
        <w:rPr>
          <w:sz w:val="20"/>
        </w:rPr>
      </w:pPr>
    </w:p>
    <w:p w:rsidR="00714C42" w:rsidRDefault="00714C42" w:rsidP="00084CCA">
      <w:pPr>
        <w:rPr>
          <w:sz w:val="20"/>
        </w:rPr>
      </w:pPr>
    </w:p>
    <w:p w:rsidR="00084CCA" w:rsidRDefault="00E3698C" w:rsidP="00084CCA">
      <w:pPr>
        <w:rPr>
          <w:sz w:val="2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5pt;margin-top:0;width:58.5pt;height:1in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11183419" r:id="rId9"/>
        </w:object>
      </w:r>
    </w:p>
    <w:p w:rsidR="00084CCA" w:rsidRDefault="00084CCA" w:rsidP="00084C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84CCA" w:rsidRDefault="00084CCA" w:rsidP="00084CCA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084CCA" w:rsidRDefault="00084CCA" w:rsidP="00084CCA">
      <w:pPr>
        <w:tabs>
          <w:tab w:val="left" w:pos="0"/>
        </w:tabs>
        <w:jc w:val="both"/>
        <w:rPr>
          <w:sz w:val="31"/>
          <w:szCs w:val="31"/>
        </w:rPr>
      </w:pPr>
    </w:p>
    <w:p w:rsidR="00084CCA" w:rsidRDefault="00084CCA" w:rsidP="00084CC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84CCA" w:rsidRDefault="00084CCA" w:rsidP="00084CCA">
      <w:pPr>
        <w:rPr>
          <w:b/>
          <w:bCs/>
          <w:sz w:val="28"/>
          <w:szCs w:val="28"/>
        </w:rPr>
      </w:pPr>
    </w:p>
    <w:p w:rsidR="00084CCA" w:rsidRDefault="00084CCA" w:rsidP="00084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22E7">
        <w:rPr>
          <w:sz w:val="28"/>
          <w:szCs w:val="28"/>
        </w:rPr>
        <w:t xml:space="preserve">                  </w:t>
      </w:r>
      <w:r w:rsidR="007C52C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5622E7">
        <w:rPr>
          <w:sz w:val="28"/>
          <w:szCs w:val="28"/>
        </w:rPr>
        <w:t xml:space="preserve">            </w:t>
      </w:r>
    </w:p>
    <w:p w:rsidR="00084CCA" w:rsidRPr="007C52C8" w:rsidRDefault="00084CCA" w:rsidP="007C52C8">
      <w:pPr>
        <w:jc w:val="center"/>
        <w:rPr>
          <w:sz w:val="24"/>
          <w:szCs w:val="24"/>
        </w:rPr>
      </w:pPr>
      <w:r w:rsidRPr="007C52C8">
        <w:rPr>
          <w:sz w:val="24"/>
          <w:szCs w:val="24"/>
        </w:rPr>
        <w:t>г. Южа</w:t>
      </w:r>
    </w:p>
    <w:p w:rsidR="00AE40AD" w:rsidRDefault="00AE40AD" w:rsidP="00AE40AD">
      <w:pPr>
        <w:rPr>
          <w:sz w:val="24"/>
          <w:szCs w:val="24"/>
        </w:rPr>
      </w:pPr>
    </w:p>
    <w:p w:rsidR="00220790" w:rsidRPr="00F03E34" w:rsidRDefault="00661368" w:rsidP="00AE40A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FE6A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="00220790">
        <w:rPr>
          <w:sz w:val="28"/>
          <w:szCs w:val="28"/>
        </w:rPr>
        <w:t xml:space="preserve">              </w:t>
      </w:r>
      <w:r w:rsidR="00220790" w:rsidRPr="00F03E34">
        <w:rPr>
          <w:sz w:val="28"/>
          <w:szCs w:val="28"/>
        </w:rPr>
        <w:t xml:space="preserve"> </w:t>
      </w:r>
      <w:r w:rsidR="00220790">
        <w:rPr>
          <w:sz w:val="28"/>
          <w:szCs w:val="28"/>
        </w:rPr>
        <w:t xml:space="preserve">  </w:t>
      </w:r>
      <w:r w:rsidR="00220790" w:rsidRPr="00F03E34">
        <w:rPr>
          <w:sz w:val="28"/>
          <w:szCs w:val="28"/>
        </w:rPr>
        <w:t xml:space="preserve"> </w:t>
      </w:r>
    </w:p>
    <w:p w:rsidR="00AE40AD" w:rsidRDefault="00AE40AD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AE40AD" w:rsidRDefault="00AE40AD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>
        <w:rPr>
          <w:b/>
          <w:sz w:val="28"/>
          <w:szCs w:val="28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1362</w:t>
      </w:r>
      <w:r w:rsidRPr="00C237D3">
        <w:rPr>
          <w:b/>
          <w:sz w:val="28"/>
          <w:szCs w:val="28"/>
        </w:rPr>
        <w:t>-п</w:t>
      </w: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220790" w:rsidRDefault="00220790" w:rsidP="00220790">
      <w:pPr>
        <w:pStyle w:val="a3"/>
        <w:spacing w:after="0"/>
        <w:jc w:val="center"/>
        <w:rPr>
          <w:sz w:val="28"/>
          <w:szCs w:val="28"/>
        </w:rPr>
      </w:pPr>
      <w:r w:rsidRPr="00C237D3">
        <w:rPr>
          <w:b/>
          <w:sz w:val="28"/>
          <w:szCs w:val="28"/>
        </w:rPr>
        <w:t>«Развитие культуры Южского муниципального района»</w:t>
      </w:r>
      <w:r>
        <w:rPr>
          <w:b/>
          <w:sz w:val="28"/>
          <w:szCs w:val="28"/>
        </w:rPr>
        <w:t>»</w:t>
      </w:r>
    </w:p>
    <w:p w:rsidR="00220790" w:rsidRPr="0013262A" w:rsidRDefault="00220790" w:rsidP="00220790">
      <w:pPr>
        <w:pStyle w:val="a3"/>
        <w:spacing w:after="0"/>
        <w:jc w:val="center"/>
        <w:rPr>
          <w:sz w:val="28"/>
          <w:szCs w:val="28"/>
        </w:rPr>
      </w:pPr>
    </w:p>
    <w:p w:rsidR="00220790" w:rsidRDefault="00220790" w:rsidP="00220790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220790" w:rsidRDefault="00220790" w:rsidP="00220790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>Внести в постановление Администрации Южского муниципального района от 29.12.2017 г.  № 1362-п «Об утверждении муниципальной программы «Развитие культуры Южского муниципального района»» (далее – Постановление) следующие изменения:</w:t>
      </w:r>
    </w:p>
    <w:p w:rsidR="003D2DA9" w:rsidRDefault="00220790" w:rsidP="003D2DA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Программа), являющейся приложением к Постановлению:</w:t>
      </w:r>
    </w:p>
    <w:p w:rsidR="00703425" w:rsidRPr="00106FEE" w:rsidRDefault="00703425" w:rsidP="00703425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Южского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703425" w:rsidRPr="00E80541" w:rsidTr="00675DAD">
        <w:tc>
          <w:tcPr>
            <w:tcW w:w="3227" w:type="dxa"/>
          </w:tcPr>
          <w:p w:rsidR="00703425" w:rsidRPr="00D430D0" w:rsidRDefault="00703425" w:rsidP="00675D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D0"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программы*</w:t>
            </w:r>
          </w:p>
          <w:p w:rsidR="00703425" w:rsidRPr="00D430D0" w:rsidRDefault="00703425" w:rsidP="00675D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425" w:rsidRPr="00D430D0" w:rsidRDefault="00703425" w:rsidP="00675D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425" w:rsidRPr="00D430D0" w:rsidRDefault="00703425" w:rsidP="00675D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 xml:space="preserve">Общий объем бюджетных ассигнований: 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-25 580 709,94 руб.;</w:t>
            </w:r>
          </w:p>
          <w:p w:rsidR="00703425" w:rsidRPr="00D430D0" w:rsidRDefault="00703425" w:rsidP="00675D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27 166 244,81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 – 24 718 322,16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2021 год – 26 978 647,74 руб.;</w:t>
            </w:r>
          </w:p>
          <w:p w:rsidR="00703425" w:rsidRPr="009C566D" w:rsidRDefault="00703425" w:rsidP="00675DAD">
            <w:pPr>
              <w:jc w:val="both"/>
              <w:rPr>
                <w:color w:val="FF0000"/>
                <w:sz w:val="28"/>
                <w:szCs w:val="28"/>
              </w:rPr>
            </w:pPr>
            <w:r w:rsidRPr="009C566D">
              <w:rPr>
                <w:color w:val="FF0000"/>
                <w:sz w:val="28"/>
                <w:szCs w:val="28"/>
              </w:rPr>
              <w:t>2022 год -  28</w:t>
            </w:r>
            <w:r>
              <w:rPr>
                <w:color w:val="FF0000"/>
                <w:sz w:val="28"/>
                <w:szCs w:val="28"/>
              </w:rPr>
              <w:t> 331 271,18</w:t>
            </w:r>
            <w:r w:rsidRPr="009C566D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18 576 334,16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- 17 465 223,74 руб.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–18 956 926,34 руб.;</w:t>
            </w:r>
          </w:p>
          <w:p w:rsidR="00703425" w:rsidRPr="00D430D0" w:rsidRDefault="00703425" w:rsidP="00675D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19 746 907,81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2020 год – 18 965 254,16 руб., 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20 519 449,74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20 940 937,18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- 18 576 334,16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2024 год- 17 465 223,74 руб. 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бюджет Ивановской области: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- 6 616 549,88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7 412 509,87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b/>
                <w:sz w:val="28"/>
                <w:szCs w:val="28"/>
              </w:rPr>
              <w:t xml:space="preserve"> </w:t>
            </w:r>
            <w:r w:rsidRPr="00D430D0">
              <w:rPr>
                <w:sz w:val="28"/>
                <w:szCs w:val="28"/>
              </w:rPr>
              <w:t>2020 год – 5 753 068,00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6 459 198,00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– 7 390 334,00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2024 год- 0,00 * руб.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федеральный бюджет: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– 7 233,72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6 827,13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2020 год – 0,00*руб.;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0,00*руб.;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- 0,00*руб.;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703425" w:rsidRPr="00D430D0" w:rsidRDefault="00703425" w:rsidP="00675D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 * руб.»</w:t>
            </w:r>
          </w:p>
        </w:tc>
      </w:tr>
    </w:tbl>
    <w:p w:rsidR="003D2DA9" w:rsidRDefault="004E7F62" w:rsidP="004E7F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D2DA9">
        <w:rPr>
          <w:sz w:val="28"/>
          <w:szCs w:val="28"/>
        </w:rPr>
        <w:t>. Приложение №1 к Программе изложить в новой редакции:</w:t>
      </w:r>
    </w:p>
    <w:p w:rsidR="003D2DA9" w:rsidRPr="009D2A86" w:rsidRDefault="00D24CE7" w:rsidP="00E55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A86">
        <w:rPr>
          <w:sz w:val="28"/>
          <w:szCs w:val="28"/>
        </w:rPr>
        <w:t>«</w:t>
      </w:r>
      <w:r w:rsidR="003D2DA9" w:rsidRPr="009D2A86">
        <w:rPr>
          <w:sz w:val="28"/>
          <w:szCs w:val="28"/>
        </w:rPr>
        <w:t>1.ПАСПОРТ</w:t>
      </w:r>
      <w:r w:rsidRPr="009D2A86">
        <w:rPr>
          <w:sz w:val="28"/>
          <w:szCs w:val="28"/>
        </w:rPr>
        <w:t xml:space="preserve"> </w:t>
      </w:r>
      <w:r w:rsidR="003D2DA9" w:rsidRPr="009D2A86">
        <w:rPr>
          <w:sz w:val="28"/>
          <w:szCs w:val="28"/>
        </w:rPr>
        <w:t>подпрограммы муниципальной программы Южского</w:t>
      </w:r>
      <w:r w:rsidR="00E5550E">
        <w:rPr>
          <w:sz w:val="28"/>
          <w:szCs w:val="28"/>
        </w:rPr>
        <w:t xml:space="preserve"> </w:t>
      </w:r>
      <w:r w:rsidR="003D2DA9" w:rsidRPr="009D2A86">
        <w:rPr>
          <w:sz w:val="28"/>
          <w:szCs w:val="28"/>
        </w:rPr>
        <w:t>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Развитие библиотечного дела в Южском муниципальном районе</w:t>
            </w:r>
          </w:p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E80541">
              <w:rPr>
                <w:sz w:val="28"/>
                <w:szCs w:val="28"/>
              </w:rPr>
              <w:t xml:space="preserve"> годы</w:t>
            </w: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Default="003D2DA9" w:rsidP="00675DAD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лице:</w:t>
            </w:r>
          </w:p>
          <w:p w:rsidR="003D2DA9" w:rsidRDefault="003D2DA9" w:rsidP="0067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3D2DA9" w:rsidRPr="00E80541" w:rsidRDefault="003D2DA9" w:rsidP="0067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41">
              <w:rPr>
                <w:sz w:val="28"/>
                <w:szCs w:val="28"/>
              </w:rPr>
              <w:t>МКУК «Южская МЦБ»</w:t>
            </w:r>
            <w:r>
              <w:rPr>
                <w:sz w:val="28"/>
                <w:szCs w:val="28"/>
              </w:rPr>
              <w:t>.</w:t>
            </w:r>
          </w:p>
          <w:p w:rsidR="003D2DA9" w:rsidRPr="00E80541" w:rsidRDefault="003D2DA9" w:rsidP="00675DAD">
            <w:pPr>
              <w:snapToGrid w:val="0"/>
              <w:rPr>
                <w:sz w:val="28"/>
                <w:szCs w:val="28"/>
              </w:rPr>
            </w:pP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pStyle w:val="a7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-модернизация и развитие библиотечных отделов для обеспечения жителей района равного и свободного доступа к информации и предоставления современного качества библиотечного обслуживания;</w:t>
            </w:r>
          </w:p>
          <w:p w:rsidR="003D2DA9" w:rsidRPr="00E80541" w:rsidRDefault="003D2DA9" w:rsidP="00675DAD">
            <w:pPr>
              <w:pStyle w:val="Pro-Tab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pStyle w:val="a7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-обеспечение комплексной системы сохранности и хранения библиотечных фондов;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-совершенствование мобильного обслуживания граждан</w:t>
            </w:r>
          </w:p>
          <w:p w:rsidR="003D2DA9" w:rsidRPr="00E80541" w:rsidRDefault="003D2DA9" w:rsidP="00675DAD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соответствие библиотек муниципального района требованиям Модельного стандарта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372E6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E6" w:rsidRPr="00D430D0" w:rsidRDefault="00C372E6" w:rsidP="00C372E6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«Объемы ресурсного обеспечения</w:t>
            </w:r>
          </w:p>
          <w:p w:rsidR="00C372E6" w:rsidRPr="00D430D0" w:rsidRDefault="00C372E6" w:rsidP="00C372E6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Общий объем бюджетных ассигнований: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год- 19 744 979,38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год- 20 887 496,66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год- 18 942 993,64руб.;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год- 19 359 136,43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 w:rsidRPr="004B3B41">
              <w:rPr>
                <w:color w:val="FF0000"/>
                <w:sz w:val="28"/>
                <w:szCs w:val="28"/>
              </w:rPr>
              <w:t xml:space="preserve">20 416 173,26 </w:t>
            </w:r>
            <w:r w:rsidRPr="00D430D0">
              <w:rPr>
                <w:sz w:val="28"/>
                <w:szCs w:val="28"/>
              </w:rPr>
              <w:t>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13 446 061,27 руб.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 xml:space="preserve">- </w:t>
            </w:r>
            <w:r w:rsidRPr="00D430D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>2018 год –14 006 362,78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год- 14 219 778,66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год- 14 396 613,64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год- 14 579 116,43 руб.;</w:t>
            </w:r>
          </w:p>
          <w:p w:rsidR="00C372E6" w:rsidRPr="00705124" w:rsidRDefault="00C372E6" w:rsidP="00C372E6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 w:rsidRPr="00705124">
              <w:rPr>
                <w:color w:val="FF0000"/>
                <w:sz w:val="28"/>
                <w:szCs w:val="28"/>
              </w:rPr>
              <w:t>14</w:t>
            </w:r>
            <w:r>
              <w:rPr>
                <w:color w:val="FF0000"/>
                <w:sz w:val="28"/>
                <w:szCs w:val="28"/>
              </w:rPr>
              <w:t> 653 516,26</w:t>
            </w:r>
            <w:r w:rsidRPr="00705124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13 446 061,27 руб.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–5 738 616,60руб.;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  6 667 718,00руб.;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  4 546 380,00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  4 780 020,00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>
              <w:rPr>
                <w:color w:val="FF0000"/>
                <w:sz w:val="28"/>
                <w:szCs w:val="28"/>
              </w:rPr>
              <w:t>5 762 657,00</w:t>
            </w:r>
            <w:r w:rsidRPr="00705124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0,00* руб.;</w:t>
            </w:r>
          </w:p>
          <w:p w:rsidR="00C372E6" w:rsidRPr="00D430D0" w:rsidRDefault="00C372E6" w:rsidP="00C372E6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0,00* руб.»</w:t>
            </w:r>
          </w:p>
        </w:tc>
      </w:tr>
      <w:tr w:rsidR="003D2DA9" w:rsidRPr="00E80541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DA9" w:rsidRPr="00E80541" w:rsidRDefault="003D2DA9" w:rsidP="00675DAD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</w:rPr>
              <w:t>поэтапное укрепление и модернизация единого информационного пространства (сети) района;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-создание условий для модернизации и развития библиотек МКУК «Южская МЦБ» (проведение ремонтов);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сохранение и актуализация краеведческой информации, создание баз данных, содержащих краеведческие сведения по истории, культуре, экологии и т.д. (на базе межпоселенческой библиотеки с дальнейшим распространение в библиотечных отделах муниципального района), что позволит увеличить книговыдачу; 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- доступ пользователей через сеть Интернет к необходимым материалам для образовательных процессов и в качестве справочного аппарата для удовлетворения информационных запросов пользователей;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развитие современных форм работы, вплоть до дистанционных мероприятий, с различными категориями населения, на основе расширения новых видов услуг в сфере культуры, что способствует большему охвату читателей, увеличению посещаемости и проведению мероприятий;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 - развитие материально-технической базы библиотечных отделов, позволяющей предоставлять широкий спектр информационных, образовательных и других услуг в имеющихся помещениях;</w:t>
            </w:r>
          </w:p>
          <w:p w:rsidR="003D2DA9" w:rsidRPr="00E80541" w:rsidRDefault="003D2DA9" w:rsidP="00675DAD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создание комфортной среды и оптимальных условий для духовного, интеллектуального развития подрастающего поколения; организация на современном технологическом уровне досуга для всех категорий населения </w:t>
            </w:r>
          </w:p>
        </w:tc>
      </w:tr>
    </w:tbl>
    <w:p w:rsidR="003D2DA9" w:rsidRPr="004F5F31" w:rsidRDefault="003D2DA9" w:rsidP="003D2DA9">
      <w:pPr>
        <w:pStyle w:val="a9"/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>Характеристика основных мероприятий подпрограммы</w:t>
      </w:r>
    </w:p>
    <w:p w:rsidR="003D2DA9" w:rsidRPr="00E80541" w:rsidRDefault="003D2DA9" w:rsidP="003D2DA9">
      <w:pPr>
        <w:ind w:firstLine="36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 xml:space="preserve">Библиотечно-информационное обслуживание населения на муниципальном уровне обеспечивает муниципальное казенное учреждение культуры «Южская межпоселенческая центральная библиотека», в состав которой входят </w:t>
      </w:r>
      <w:r>
        <w:rPr>
          <w:sz w:val="28"/>
          <w:szCs w:val="28"/>
        </w:rPr>
        <w:t>9</w:t>
      </w:r>
      <w:r w:rsidRPr="00E80541">
        <w:rPr>
          <w:sz w:val="28"/>
          <w:szCs w:val="28"/>
        </w:rPr>
        <w:t xml:space="preserve"> сельских отделов, городско</w:t>
      </w:r>
      <w:r>
        <w:rPr>
          <w:sz w:val="28"/>
          <w:szCs w:val="28"/>
        </w:rPr>
        <w:t>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отдел, Детск</w:t>
      </w:r>
      <w:r>
        <w:rPr>
          <w:sz w:val="28"/>
          <w:szCs w:val="28"/>
        </w:rPr>
        <w:t>ий</w:t>
      </w:r>
      <w:r w:rsidRPr="00E80541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ый</w:t>
      </w:r>
      <w:r w:rsidRPr="00E80541">
        <w:rPr>
          <w:sz w:val="28"/>
          <w:szCs w:val="28"/>
        </w:rPr>
        <w:t xml:space="preserve"> отдел им. И.В.</w:t>
      </w: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Ганабина, межпоселенческ</w:t>
      </w:r>
      <w:r>
        <w:rPr>
          <w:sz w:val="28"/>
          <w:szCs w:val="28"/>
        </w:rPr>
        <w:t>ая</w:t>
      </w:r>
      <w:r w:rsidRPr="00E80541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ая</w:t>
      </w:r>
      <w:r w:rsidRPr="00E80541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E80541">
        <w:rPr>
          <w:sz w:val="28"/>
          <w:szCs w:val="28"/>
        </w:rPr>
        <w:t>.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 В настоящее время библиотеками обслуживаются более </w:t>
      </w:r>
      <w:r w:rsidRPr="00C059F3">
        <w:rPr>
          <w:rFonts w:ascii="Times New Roman CYR" w:hAnsi="Times New Roman CYR" w:cs="Times New Roman CYR"/>
          <w:sz w:val="28"/>
          <w:szCs w:val="28"/>
        </w:rPr>
        <w:t xml:space="preserve">15 тыс. </w:t>
      </w:r>
      <w:r w:rsidRPr="00E80541">
        <w:rPr>
          <w:rFonts w:ascii="Times New Roman CYR" w:hAnsi="Times New Roman CYR" w:cs="Times New Roman CYR"/>
          <w:sz w:val="28"/>
          <w:szCs w:val="28"/>
        </w:rPr>
        <w:t>читателей в г</w:t>
      </w:r>
      <w:r>
        <w:rPr>
          <w:rFonts w:ascii="Times New Roman CYR" w:hAnsi="Times New Roman CYR" w:cs="Times New Roman CYR"/>
          <w:sz w:val="28"/>
          <w:szCs w:val="28"/>
        </w:rPr>
        <w:t xml:space="preserve">од, книговыдача составляет </w:t>
      </w:r>
      <w:r w:rsidRPr="00E80541">
        <w:rPr>
          <w:rFonts w:ascii="Times New Roman CYR" w:hAnsi="Times New Roman CYR" w:cs="Times New Roman CYR"/>
          <w:sz w:val="28"/>
          <w:szCs w:val="28"/>
        </w:rPr>
        <w:t>370</w:t>
      </w:r>
      <w:r w:rsidRPr="00EC2035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E80541">
        <w:rPr>
          <w:rFonts w:ascii="Times New Roman CYR" w:hAnsi="Times New Roman CYR" w:cs="Times New Roman CYR"/>
          <w:sz w:val="28"/>
          <w:szCs w:val="28"/>
        </w:rPr>
        <w:t>ыс. экземпляров печатных и аудиовизуальных материалов.</w:t>
      </w:r>
    </w:p>
    <w:p w:rsidR="003D2DA9" w:rsidRPr="005400F5" w:rsidRDefault="003D2DA9" w:rsidP="003D2DA9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>Наиболее значимая часть функционирования библиотек - это комплектование книжных фондов. Библиотеки района п</w:t>
      </w:r>
      <w:r w:rsidRPr="00E80541">
        <w:rPr>
          <w:color w:val="000000"/>
          <w:sz w:val="28"/>
          <w:szCs w:val="28"/>
        </w:rPr>
        <w:t>олучают 95 комплектов журналов и газет (53 названий). Ежегодно книжный фонд пополняется более чем на четыре тысячи экземпляров книжной продукции на бумажных и электронных носителях</w:t>
      </w:r>
    </w:p>
    <w:p w:rsidR="003D2DA9" w:rsidRPr="00E80541" w:rsidRDefault="003D2DA9" w:rsidP="003D2DA9">
      <w:pPr>
        <w:pStyle w:val="a7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0541">
        <w:rPr>
          <w:color w:val="000000"/>
          <w:sz w:val="28"/>
          <w:szCs w:val="28"/>
        </w:rPr>
        <w:t xml:space="preserve">Значительное место в работе библиотечных </w:t>
      </w:r>
      <w:r w:rsidRPr="00E80541">
        <w:rPr>
          <w:sz w:val="28"/>
          <w:szCs w:val="28"/>
        </w:rPr>
        <w:t xml:space="preserve">отделов занимает справочно-библиографическое обслуживание. Ежегодно выполняется более </w:t>
      </w:r>
      <w:r w:rsidRPr="00093052">
        <w:rPr>
          <w:sz w:val="28"/>
          <w:szCs w:val="28"/>
        </w:rPr>
        <w:t xml:space="preserve">2400 </w:t>
      </w:r>
      <w:r w:rsidRPr="00E80541">
        <w:rPr>
          <w:sz w:val="28"/>
          <w:szCs w:val="28"/>
        </w:rPr>
        <w:t>библиографических запросов.</w:t>
      </w:r>
      <w:r w:rsidRPr="00E80541">
        <w:rPr>
          <w:sz w:val="28"/>
          <w:szCs w:val="28"/>
        </w:rPr>
        <w:tab/>
      </w:r>
    </w:p>
    <w:p w:rsidR="003D2DA9" w:rsidRPr="00E80541" w:rsidRDefault="003D2DA9" w:rsidP="003D2DA9">
      <w:pPr>
        <w:pStyle w:val="a7"/>
        <w:tabs>
          <w:tab w:val="left" w:pos="72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                В целях преодоления сложившихся в библиотечной отрасли Южского муниципального района противоречий необходимо сосредоточить усилия на повышении доступности, качества и многообразия библиотечных услуг, незамедлительно начать модернизацию и развитие существующей инфраструктуры, внедрение новых информационных технологий, увеличить долю обновляемости книжного фонда, исходя из критериев наиболее полного удовлетворения потребностей населения.</w:t>
      </w:r>
    </w:p>
    <w:p w:rsidR="003D2DA9" w:rsidRPr="00E80541" w:rsidRDefault="003D2DA9" w:rsidP="003D2DA9">
      <w:pPr>
        <w:pStyle w:val="a7"/>
        <w:tabs>
          <w:tab w:val="left" w:pos="90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>Реализация мероприятий подпрограммы позволит создать в библиотеках муниципального района привлекательную среду для пользователей и сделать библиотеку востребованной среди продвинутой части молодежи.</w:t>
      </w:r>
    </w:p>
    <w:p w:rsidR="003D2DA9" w:rsidRPr="00E80541" w:rsidRDefault="003D2DA9" w:rsidP="003D2DA9">
      <w:pPr>
        <w:pStyle w:val="a7"/>
        <w:tabs>
          <w:tab w:val="left" w:pos="540"/>
        </w:tabs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lastRenderedPageBreak/>
        <w:tab/>
      </w:r>
      <w:r w:rsidRPr="00E80541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3D2DA9" w:rsidRPr="00E80541" w:rsidRDefault="003D2DA9" w:rsidP="003D2DA9">
      <w:pPr>
        <w:pStyle w:val="Pro-Gramma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«Развитие библиотечного дела». </w:t>
      </w:r>
    </w:p>
    <w:p w:rsidR="003D2DA9" w:rsidRPr="00E80541" w:rsidRDefault="003D2DA9" w:rsidP="003D2DA9">
      <w:pPr>
        <w:pStyle w:val="Pro-Gramm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3D2DA9" w:rsidRDefault="003D2DA9" w:rsidP="003D2DA9">
      <w:pPr>
        <w:pStyle w:val="Pro-Gramma"/>
        <w:suppressAutoHyphens w:val="0"/>
        <w:spacing w:line="240" w:lineRule="auto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1.1 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D2DA9" w:rsidRPr="00E80541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Pr="00E80541" w:rsidRDefault="003D2DA9" w:rsidP="003D2DA9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пользователей» </w:t>
      </w:r>
      <w:r>
        <w:rPr>
          <w:b/>
          <w:sz w:val="28"/>
          <w:szCs w:val="28"/>
        </w:rPr>
        <w:t>(в условиях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выплаты персоналу, </w:t>
      </w:r>
      <w:r w:rsidRPr="00E80541">
        <w:rPr>
          <w:sz w:val="28"/>
          <w:szCs w:val="28"/>
        </w:rPr>
        <w:t>закупка товаров, работ и услуг для нужд МКУК «МЦБ»</w:t>
      </w:r>
      <w:r>
        <w:rPr>
          <w:sz w:val="28"/>
          <w:szCs w:val="28"/>
        </w:rPr>
        <w:t>.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 xml:space="preserve"> 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D2DA9" w:rsidRPr="00E80541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Default="003D2DA9" w:rsidP="003D2DA9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пользователей»</w:t>
      </w:r>
      <w:r>
        <w:rPr>
          <w:b/>
          <w:sz w:val="28"/>
          <w:szCs w:val="28"/>
        </w:rPr>
        <w:t xml:space="preserve"> (вне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заработную плату, на оплату ОСАГО и расходы на бензин для обслуживания внестационарных пользователей 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E80541">
        <w:rPr>
          <w:sz w:val="28"/>
          <w:szCs w:val="28"/>
        </w:rPr>
        <w:t xml:space="preserve"> г</w:t>
      </w:r>
      <w:r>
        <w:rPr>
          <w:sz w:val="28"/>
          <w:szCs w:val="28"/>
        </w:rPr>
        <w:t>.г.</w:t>
      </w:r>
    </w:p>
    <w:p w:rsidR="003D2DA9" w:rsidRPr="00E80541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Default="003D2DA9" w:rsidP="003D2DA9">
      <w:pPr>
        <w:pStyle w:val="Pro-Gramma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80541">
        <w:rPr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</w:t>
      </w:r>
      <w:r>
        <w:rPr>
          <w:b/>
          <w:sz w:val="28"/>
          <w:szCs w:val="28"/>
        </w:rPr>
        <w:t>: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  <w:r>
        <w:rPr>
          <w:sz w:val="28"/>
          <w:szCs w:val="28"/>
        </w:rPr>
        <w:t>.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3D2DA9" w:rsidRPr="00E80541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закупка товаров, работ и услуг для нужд МКУК «МЦБ»</w:t>
      </w:r>
      <w:r>
        <w:rPr>
          <w:sz w:val="28"/>
          <w:szCs w:val="28"/>
        </w:rPr>
        <w:t>.</w:t>
      </w:r>
    </w:p>
    <w:p w:rsidR="003D2DA9" w:rsidRPr="00795D7C" w:rsidRDefault="003D2DA9" w:rsidP="003D2DA9">
      <w:pPr>
        <w:pStyle w:val="Pro-Gramma"/>
        <w:suppressAutoHyphens w:val="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1259">
        <w:rPr>
          <w:b/>
          <w:sz w:val="28"/>
          <w:szCs w:val="28"/>
        </w:rPr>
        <w:t>«Подключение общедоступных библиотек к сети «Интернет» и развитие библиотечного дела с учетом задачи расширения информационных технологий и оцифровки»</w:t>
      </w:r>
      <w:r>
        <w:rPr>
          <w:b/>
          <w:sz w:val="28"/>
          <w:szCs w:val="28"/>
        </w:rPr>
        <w:t>;</w:t>
      </w:r>
    </w:p>
    <w:p w:rsidR="003D2DA9" w:rsidRDefault="003D2DA9" w:rsidP="003D2DA9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3D2DA9" w:rsidRPr="00E80541" w:rsidRDefault="003D2DA9" w:rsidP="003D2DA9">
      <w:pPr>
        <w:pStyle w:val="Pro-Gramma"/>
        <w:suppressAutoHyphens w:val="0"/>
        <w:spacing w:line="288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Pr="00E80541" w:rsidRDefault="003D2DA9" w:rsidP="003D2DA9">
      <w:pPr>
        <w:pStyle w:val="Pro-Gramma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«Повышение средней заработной платы работникам муниципальных учреждений культуры». </w:t>
      </w:r>
    </w:p>
    <w:p w:rsidR="003D2DA9" w:rsidRPr="00E80541" w:rsidRDefault="003D2DA9" w:rsidP="003D2DA9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3D2DA9" w:rsidRDefault="003D2DA9" w:rsidP="003D2DA9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-  </w:t>
      </w:r>
      <w:r w:rsidRPr="00E80541">
        <w:rPr>
          <w:b/>
          <w:sz w:val="28"/>
          <w:szCs w:val="28"/>
        </w:rPr>
        <w:tab/>
        <w:t xml:space="preserve"> 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3D2DA9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D2DA9" w:rsidRPr="002326E8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Default="003D2DA9" w:rsidP="003D2DA9">
      <w:pPr>
        <w:pStyle w:val="Pro-Gramma"/>
        <w:suppressAutoHyphens w:val="0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BF">
        <w:rPr>
          <w:b/>
          <w:sz w:val="28"/>
          <w:szCs w:val="28"/>
        </w:rPr>
        <w:t>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</w:p>
    <w:p w:rsidR="003D2DA9" w:rsidRDefault="003D2DA9" w:rsidP="003D2DA9">
      <w:pPr>
        <w:pStyle w:val="Pro-Gramma"/>
        <w:suppressAutoHyphens w:val="0"/>
        <w:spacing w:line="288" w:lineRule="auto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D2DA9" w:rsidRDefault="003D2DA9" w:rsidP="003D2DA9">
      <w:pPr>
        <w:pStyle w:val="Pro-Gramma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>: Администрация Южского муниципального района в лице МКУК «Южская МЦБ».</w:t>
      </w:r>
    </w:p>
    <w:p w:rsidR="003D2DA9" w:rsidRPr="00FE40B7" w:rsidRDefault="003D2DA9" w:rsidP="003D2DA9">
      <w:pPr>
        <w:pStyle w:val="a7"/>
        <w:tabs>
          <w:tab w:val="left" w:pos="1843"/>
        </w:tabs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ab/>
      </w:r>
      <w:r w:rsidRPr="00E80541">
        <w:rPr>
          <w:b/>
          <w:sz w:val="28"/>
          <w:szCs w:val="28"/>
        </w:rPr>
        <w:t xml:space="preserve">3. Целевые индикаторы (показатели) подпрограммы                                              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993"/>
        <w:gridCol w:w="992"/>
        <w:gridCol w:w="992"/>
        <w:gridCol w:w="1134"/>
        <w:gridCol w:w="1134"/>
        <w:gridCol w:w="1134"/>
        <w:gridCol w:w="1134"/>
        <w:gridCol w:w="992"/>
      </w:tblGrid>
      <w:tr w:rsidR="003D2DA9" w:rsidRPr="00E80541" w:rsidTr="00675DAD">
        <w:trPr>
          <w:trHeight w:val="322"/>
        </w:trPr>
        <w:tc>
          <w:tcPr>
            <w:tcW w:w="425" w:type="dxa"/>
            <w:vMerge w:val="restart"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№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п/п</w:t>
            </w:r>
          </w:p>
        </w:tc>
        <w:tc>
          <w:tcPr>
            <w:tcW w:w="1986" w:type="dxa"/>
            <w:vMerge w:val="restart"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Наименование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целевых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индикаторов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(показателей)</w:t>
            </w:r>
          </w:p>
        </w:tc>
        <w:tc>
          <w:tcPr>
            <w:tcW w:w="708" w:type="dxa"/>
            <w:vMerge w:val="restart"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3D2DA9" w:rsidRPr="003C1926" w:rsidRDefault="003D2DA9" w:rsidP="00675DAD">
            <w:pPr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Значение целевых индикаторов (показателей)</w:t>
            </w:r>
          </w:p>
        </w:tc>
        <w:tc>
          <w:tcPr>
            <w:tcW w:w="992" w:type="dxa"/>
            <w:shd w:val="clear" w:color="auto" w:fill="auto"/>
          </w:tcPr>
          <w:p w:rsidR="003D2DA9" w:rsidRPr="003C1926" w:rsidRDefault="003D2DA9" w:rsidP="00675DAD">
            <w:pPr>
              <w:jc w:val="center"/>
              <w:rPr>
                <w:sz w:val="18"/>
                <w:szCs w:val="18"/>
              </w:rPr>
            </w:pPr>
          </w:p>
        </w:tc>
      </w:tr>
      <w:tr w:rsidR="003D2DA9" w:rsidRPr="00E80541" w:rsidTr="00675DAD">
        <w:trPr>
          <w:trHeight w:val="312"/>
        </w:trPr>
        <w:tc>
          <w:tcPr>
            <w:tcW w:w="425" w:type="dxa"/>
            <w:vMerge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2DA9" w:rsidRPr="003C1926" w:rsidRDefault="003D2DA9" w:rsidP="00675DAD">
            <w:pPr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2018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2019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Год*</w:t>
            </w:r>
          </w:p>
        </w:tc>
        <w:tc>
          <w:tcPr>
            <w:tcW w:w="1134" w:type="dxa"/>
          </w:tcPr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3D2DA9" w:rsidRPr="003C1926" w:rsidRDefault="003D2DA9" w:rsidP="00675DAD">
            <w:pPr>
              <w:pStyle w:val="a7"/>
              <w:tabs>
                <w:tab w:val="left" w:pos="1843"/>
              </w:tabs>
              <w:jc w:val="center"/>
              <w:rPr>
                <w:sz w:val="18"/>
                <w:szCs w:val="18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3D2DA9" w:rsidRPr="003C1926" w:rsidRDefault="003D2DA9" w:rsidP="00675DA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3D2DA9" w:rsidRDefault="003D2DA9" w:rsidP="00675DAD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  <w:p w:rsidR="003D2DA9" w:rsidRPr="003C1926" w:rsidRDefault="003D2DA9" w:rsidP="00675DAD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192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3D2DA9" w:rsidRPr="003C1926" w:rsidRDefault="003D2DA9" w:rsidP="00675DA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2DA9" w:rsidRPr="00E80541" w:rsidTr="00675DAD">
        <w:trPr>
          <w:trHeight w:val="312"/>
        </w:trPr>
        <w:tc>
          <w:tcPr>
            <w:tcW w:w="425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>
              <w:t xml:space="preserve"> </w:t>
            </w:r>
            <w:r w:rsidRPr="0056457F">
              <w:t>1</w:t>
            </w:r>
          </w:p>
        </w:tc>
        <w:tc>
          <w:tcPr>
            <w:tcW w:w="1986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Книговыдача</w:t>
            </w:r>
          </w:p>
        </w:tc>
        <w:tc>
          <w:tcPr>
            <w:tcW w:w="708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993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386500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375000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344500*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340500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338000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333500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333500</w:t>
            </w:r>
          </w:p>
        </w:tc>
      </w:tr>
      <w:tr w:rsidR="003D2DA9" w:rsidRPr="00E80541" w:rsidTr="00675DAD">
        <w:trPr>
          <w:trHeight w:val="293"/>
        </w:trPr>
        <w:tc>
          <w:tcPr>
            <w:tcW w:w="425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2</w:t>
            </w:r>
          </w:p>
        </w:tc>
        <w:tc>
          <w:tcPr>
            <w:tcW w:w="1986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Количество посещений</w:t>
            </w:r>
          </w:p>
        </w:tc>
        <w:tc>
          <w:tcPr>
            <w:tcW w:w="708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Чел.</w:t>
            </w:r>
          </w:p>
        </w:tc>
        <w:tc>
          <w:tcPr>
            <w:tcW w:w="993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132200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128000</w:t>
            </w:r>
          </w:p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128000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137732*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140099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D2DA9" w:rsidRPr="00CA6523" w:rsidRDefault="005D00B5" w:rsidP="00675D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6523">
              <w:rPr>
                <w:b/>
                <w:color w:val="FF0000"/>
                <w:sz w:val="24"/>
                <w:szCs w:val="24"/>
              </w:rPr>
              <w:t>150708</w:t>
            </w:r>
          </w:p>
        </w:tc>
        <w:tc>
          <w:tcPr>
            <w:tcW w:w="1134" w:type="dxa"/>
          </w:tcPr>
          <w:p w:rsidR="003D2DA9" w:rsidRPr="00CA6523" w:rsidRDefault="005D00B5" w:rsidP="00675D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6523">
              <w:rPr>
                <w:b/>
                <w:color w:val="FF0000"/>
                <w:sz w:val="24"/>
                <w:szCs w:val="24"/>
              </w:rPr>
              <w:t>154708</w:t>
            </w:r>
          </w:p>
        </w:tc>
        <w:tc>
          <w:tcPr>
            <w:tcW w:w="992" w:type="dxa"/>
          </w:tcPr>
          <w:p w:rsidR="003D2DA9" w:rsidRPr="00CA6523" w:rsidRDefault="005D00B5" w:rsidP="00675D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A6523">
              <w:rPr>
                <w:b/>
                <w:color w:val="FF0000"/>
                <w:sz w:val="24"/>
                <w:szCs w:val="24"/>
              </w:rPr>
              <w:t>158640</w:t>
            </w:r>
          </w:p>
        </w:tc>
      </w:tr>
      <w:tr w:rsidR="003D2DA9" w:rsidRPr="00E80541" w:rsidTr="00675DAD">
        <w:trPr>
          <w:trHeight w:val="312"/>
        </w:trPr>
        <w:tc>
          <w:tcPr>
            <w:tcW w:w="425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3</w:t>
            </w:r>
          </w:p>
        </w:tc>
        <w:tc>
          <w:tcPr>
            <w:tcW w:w="1986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Количество читателей</w:t>
            </w:r>
          </w:p>
        </w:tc>
        <w:tc>
          <w:tcPr>
            <w:tcW w:w="708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Чел</w:t>
            </w:r>
            <w:r>
              <w:t>.</w:t>
            </w:r>
          </w:p>
        </w:tc>
        <w:tc>
          <w:tcPr>
            <w:tcW w:w="993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16 000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15600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15400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BDA">
              <w:rPr>
                <w:rFonts w:ascii="Times New Roman CYR" w:hAnsi="Times New Roman CYR" w:cs="Times New Roman CYR"/>
                <w:sz w:val="24"/>
                <w:szCs w:val="24"/>
              </w:rPr>
              <w:t>14105*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14050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13960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13960</w:t>
            </w:r>
          </w:p>
        </w:tc>
      </w:tr>
      <w:tr w:rsidR="003D2DA9" w:rsidRPr="00E80541" w:rsidTr="00675DAD">
        <w:trPr>
          <w:trHeight w:val="456"/>
        </w:trPr>
        <w:tc>
          <w:tcPr>
            <w:tcW w:w="425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4</w:t>
            </w:r>
          </w:p>
        </w:tc>
        <w:tc>
          <w:tcPr>
            <w:tcW w:w="1986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Книжный фонд</w:t>
            </w:r>
          </w:p>
        </w:tc>
        <w:tc>
          <w:tcPr>
            <w:tcW w:w="708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993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226042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224557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218631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214631*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210600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66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26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20</w:t>
            </w:r>
            <w:r w:rsidRPr="00E26BDA">
              <w:rPr>
                <w:sz w:val="24"/>
                <w:szCs w:val="24"/>
              </w:rPr>
              <w:t>26</w:t>
            </w:r>
            <w:r w:rsidRPr="00E26BDA">
              <w:rPr>
                <w:sz w:val="24"/>
                <w:szCs w:val="24"/>
                <w:lang w:val="en-US"/>
              </w:rPr>
              <w:t>00</w:t>
            </w:r>
          </w:p>
        </w:tc>
      </w:tr>
      <w:tr w:rsidR="003D2DA9" w:rsidRPr="00E80541" w:rsidTr="00675DAD">
        <w:trPr>
          <w:trHeight w:val="312"/>
        </w:trPr>
        <w:tc>
          <w:tcPr>
            <w:tcW w:w="425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5</w:t>
            </w:r>
          </w:p>
        </w:tc>
        <w:tc>
          <w:tcPr>
            <w:tcW w:w="1986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Выполнено справок</w:t>
            </w:r>
          </w:p>
        </w:tc>
        <w:tc>
          <w:tcPr>
            <w:tcW w:w="708" w:type="dxa"/>
          </w:tcPr>
          <w:p w:rsidR="003D2DA9" w:rsidRPr="0056457F" w:rsidRDefault="003D2DA9" w:rsidP="00675DAD">
            <w:pPr>
              <w:pStyle w:val="a7"/>
              <w:tabs>
                <w:tab w:val="left" w:pos="1843"/>
              </w:tabs>
              <w:jc w:val="both"/>
            </w:pPr>
            <w:r w:rsidRPr="0056457F">
              <w:t>Ед.</w:t>
            </w:r>
          </w:p>
        </w:tc>
        <w:tc>
          <w:tcPr>
            <w:tcW w:w="993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1610*</w:t>
            </w:r>
          </w:p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</w:rPr>
            </w:pPr>
            <w:r w:rsidRPr="00E26BDA">
              <w:rPr>
                <w:sz w:val="24"/>
                <w:szCs w:val="24"/>
              </w:rPr>
              <w:t>2300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134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992" w:type="dxa"/>
          </w:tcPr>
          <w:p w:rsidR="003D2DA9" w:rsidRPr="00E26BDA" w:rsidRDefault="003D2DA9" w:rsidP="00675DAD">
            <w:pPr>
              <w:jc w:val="center"/>
              <w:rPr>
                <w:sz w:val="24"/>
                <w:szCs w:val="24"/>
                <w:lang w:val="en-US"/>
              </w:rPr>
            </w:pPr>
            <w:r w:rsidRPr="00E26BDA">
              <w:rPr>
                <w:sz w:val="24"/>
                <w:szCs w:val="24"/>
                <w:lang w:val="en-US"/>
              </w:rPr>
              <w:t>2300</w:t>
            </w:r>
          </w:p>
        </w:tc>
      </w:tr>
    </w:tbl>
    <w:p w:rsidR="003D2DA9" w:rsidRPr="00E80541" w:rsidRDefault="003D2DA9" w:rsidP="003D2DA9">
      <w:pPr>
        <w:pStyle w:val="a7"/>
        <w:tabs>
          <w:tab w:val="left" w:pos="1843"/>
        </w:tabs>
        <w:jc w:val="both"/>
        <w:rPr>
          <w:color w:val="C00000"/>
          <w:sz w:val="28"/>
          <w:szCs w:val="28"/>
        </w:rPr>
      </w:pPr>
    </w:p>
    <w:p w:rsidR="003D2DA9" w:rsidRDefault="003D2DA9" w:rsidP="003D2DA9">
      <w:pPr>
        <w:pStyle w:val="a7"/>
        <w:tabs>
          <w:tab w:val="left" w:pos="1843"/>
        </w:tabs>
        <w:ind w:hanging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80541">
        <w:rPr>
          <w:color w:val="000000"/>
          <w:sz w:val="28"/>
          <w:szCs w:val="28"/>
        </w:rPr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</w:p>
    <w:p w:rsidR="003D2DA9" w:rsidRPr="007C4A70" w:rsidRDefault="003D2DA9" w:rsidP="003D2DA9">
      <w:pPr>
        <w:pStyle w:val="a7"/>
        <w:tabs>
          <w:tab w:val="left" w:pos="1843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*</w:t>
      </w:r>
      <w:r w:rsidRPr="00ED2465">
        <w:rPr>
          <w:sz w:val="28"/>
          <w:szCs w:val="28"/>
        </w:rPr>
        <w:t xml:space="preserve">В 2020 </w:t>
      </w:r>
      <w:r>
        <w:rPr>
          <w:sz w:val="28"/>
          <w:szCs w:val="28"/>
        </w:rPr>
        <w:t>2021 г.</w:t>
      </w:r>
      <w:r w:rsidRPr="00ED2465">
        <w:rPr>
          <w:sz w:val="28"/>
          <w:szCs w:val="28"/>
        </w:rPr>
        <w:t xml:space="preserve"> снижение показателей произошло в связи с проводимыми мерами по сдерживанию распространения коронавируса.</w:t>
      </w:r>
    </w:p>
    <w:p w:rsidR="003D2DA9" w:rsidRPr="007F6BD0" w:rsidRDefault="003D2DA9" w:rsidP="003D2DA9">
      <w:pPr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526" w:tblpY="157"/>
        <w:tblOverlap w:val="never"/>
        <w:tblW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709"/>
        <w:gridCol w:w="1275"/>
        <w:gridCol w:w="1276"/>
        <w:gridCol w:w="1276"/>
        <w:gridCol w:w="1276"/>
        <w:gridCol w:w="1275"/>
        <w:gridCol w:w="1276"/>
        <w:gridCol w:w="1592"/>
      </w:tblGrid>
      <w:tr w:rsidR="00515563" w:rsidRPr="0040262D" w:rsidTr="00675DAD">
        <w:trPr>
          <w:trHeight w:val="136"/>
        </w:trPr>
        <w:tc>
          <w:tcPr>
            <w:tcW w:w="562" w:type="dxa"/>
            <w:vAlign w:val="center"/>
          </w:tcPr>
          <w:p w:rsidR="00515563" w:rsidRPr="00515563" w:rsidRDefault="00515563" w:rsidP="00515563">
            <w:pPr>
              <w:pStyle w:val="a9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515563">
              <w:rPr>
                <w:color w:val="000000"/>
                <w:sz w:val="18"/>
                <w:szCs w:val="18"/>
              </w:rPr>
              <w:t>«№ п/п</w:t>
            </w:r>
          </w:p>
        </w:tc>
        <w:tc>
          <w:tcPr>
            <w:tcW w:w="1418" w:type="dxa"/>
            <w:vAlign w:val="center"/>
          </w:tcPr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09" w:type="dxa"/>
            <w:vAlign w:val="center"/>
          </w:tcPr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515563" w:rsidRPr="00EB2D08" w:rsidRDefault="00515563" w:rsidP="00675DAD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515563" w:rsidRPr="00BC50D9" w:rsidRDefault="00515563" w:rsidP="00675DAD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515563" w:rsidRPr="00EC2035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515563" w:rsidRDefault="00515563" w:rsidP="00675DAD">
            <w:pPr>
              <w:rPr>
                <w:color w:val="00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92" w:type="dxa"/>
          </w:tcPr>
          <w:p w:rsidR="00515563" w:rsidRDefault="00515563" w:rsidP="00675DAD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515563" w:rsidRDefault="00515563" w:rsidP="00675DAD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515563" w:rsidRDefault="00515563" w:rsidP="00675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15563" w:rsidRPr="00D430D0" w:rsidTr="00675DAD">
        <w:trPr>
          <w:trHeight w:val="236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jc w:val="center"/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20 416 173,26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515563" w:rsidRPr="00D430D0" w:rsidTr="00675DAD">
        <w:trPr>
          <w:trHeight w:val="184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rPr>
                <w:b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20 416 173,26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515563" w:rsidRPr="00D430D0" w:rsidTr="00675DAD">
        <w:trPr>
          <w:trHeight w:val="397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579 116,43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</w:t>
            </w:r>
            <w:r>
              <w:rPr>
                <w:b/>
                <w:color w:val="FF0000"/>
                <w:sz w:val="18"/>
                <w:szCs w:val="18"/>
              </w:rPr>
              <w:t> 653 516,26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515563" w:rsidRPr="00D430D0" w:rsidTr="00675DAD">
        <w:trPr>
          <w:trHeight w:val="383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jc w:val="center"/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5</w:t>
            </w:r>
            <w:r>
              <w:rPr>
                <w:b/>
                <w:color w:val="FF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511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</w:t>
            </w:r>
            <w:r w:rsidRPr="00D430D0">
              <w:rPr>
                <w:b/>
                <w:i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529 116,43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14 595 307,60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515563" w:rsidRPr="00D430D0" w:rsidTr="00675DAD">
        <w:trPr>
          <w:trHeight w:val="241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515563" w:rsidRDefault="00515563" w:rsidP="00675DAD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14 595 307,60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515563" w:rsidRPr="00D430D0" w:rsidTr="00675DAD">
        <w:trPr>
          <w:trHeight w:val="437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</w:tcPr>
          <w:p w:rsidR="00515563" w:rsidRDefault="00515563" w:rsidP="00675DAD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515563" w:rsidRPr="00192225" w:rsidRDefault="00515563" w:rsidP="00675DAD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14 595 307,60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515563" w:rsidRPr="00D430D0" w:rsidTr="00675DAD">
        <w:trPr>
          <w:trHeight w:val="159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040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1.1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709" w:type="dxa"/>
            <w:vMerge w:val="restart"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515563" w:rsidRPr="000E2ADA" w:rsidRDefault="00515563" w:rsidP="00675DAD">
            <w:pPr>
              <w:rPr>
                <w:b/>
                <w:color w:val="FF0000"/>
                <w:sz w:val="18"/>
                <w:szCs w:val="18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515563" w:rsidRPr="00D430D0" w:rsidTr="00675DAD">
        <w:trPr>
          <w:trHeight w:val="322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515563" w:rsidRPr="000E2ADA" w:rsidRDefault="00515563" w:rsidP="00675DAD">
            <w:pPr>
              <w:jc w:val="center"/>
              <w:rPr>
                <w:b/>
                <w:color w:val="FF0000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515563" w:rsidRPr="00D430D0" w:rsidTr="00675DAD">
        <w:trPr>
          <w:trHeight w:val="293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515563" w:rsidRPr="000E2ADA" w:rsidRDefault="00515563" w:rsidP="00675DAD">
            <w:pPr>
              <w:jc w:val="center"/>
              <w:rPr>
                <w:b/>
                <w:color w:val="FF0000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515563" w:rsidRPr="00D430D0" w:rsidTr="00675DAD">
        <w:trPr>
          <w:trHeight w:val="1459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 299 570,15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rPr>
                <w:highlight w:val="yellow"/>
              </w:rPr>
            </w:pPr>
            <w:r w:rsidRPr="00D430D0">
              <w:rPr>
                <w:sz w:val="18"/>
                <w:szCs w:val="18"/>
              </w:rPr>
              <w:t>11 756 190,97</w:t>
            </w:r>
          </w:p>
        </w:tc>
        <w:tc>
          <w:tcPr>
            <w:tcW w:w="1592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11 756 190,97</w:t>
            </w:r>
          </w:p>
        </w:tc>
      </w:tr>
      <w:tr w:rsidR="00515563" w:rsidRPr="00D430D0" w:rsidTr="00675DAD">
        <w:trPr>
          <w:trHeight w:val="293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826 535,15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</w:tr>
      <w:tr w:rsidR="00515563" w:rsidRPr="00D430D0" w:rsidTr="00675DAD">
        <w:trPr>
          <w:trHeight w:val="293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709" w:type="dxa"/>
            <w:vMerge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456 267,15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</w:tr>
      <w:tr w:rsidR="00515563" w:rsidRPr="00D430D0" w:rsidTr="00675DAD">
        <w:trPr>
          <w:trHeight w:val="66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1.2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823 335,15</w:t>
            </w: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  <w:p w:rsidR="00515563" w:rsidRPr="001054C2" w:rsidRDefault="00515563" w:rsidP="00675D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</w:tr>
      <w:tr w:rsidR="00515563" w:rsidRPr="00D430D0" w:rsidTr="00675DAD">
        <w:trPr>
          <w:trHeight w:val="234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515563" w:rsidRPr="00D430D0" w:rsidTr="00675DAD">
        <w:trPr>
          <w:trHeight w:val="264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515563" w:rsidRPr="00D430D0" w:rsidTr="00675DAD">
        <w:trPr>
          <w:trHeight w:val="629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15563" w:rsidRPr="001054C2" w:rsidRDefault="00515563" w:rsidP="00675DAD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384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1.3.</w:t>
            </w: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285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35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515563" w:rsidRPr="001054C2" w:rsidRDefault="00515563" w:rsidP="00675DAD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225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280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6F0B16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F0B16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05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649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713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163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b/>
                <w:i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261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b/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515563" w:rsidRPr="00D430D0" w:rsidRDefault="00515563" w:rsidP="00675DAD"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312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400"/>
        </w:trPr>
        <w:tc>
          <w:tcPr>
            <w:tcW w:w="1980" w:type="dxa"/>
            <w:gridSpan w:val="2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shd w:val="clear" w:color="auto" w:fill="auto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3975"/>
        </w:trPr>
        <w:tc>
          <w:tcPr>
            <w:tcW w:w="562" w:type="dxa"/>
            <w:vMerge w:val="restart"/>
          </w:tcPr>
          <w:p w:rsidR="00515563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2.1</w:t>
            </w: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Default="00515563" w:rsidP="00675DAD">
            <w:pPr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318 330,71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</w:pPr>
          </w:p>
        </w:tc>
        <w:tc>
          <w:tcPr>
            <w:tcW w:w="1275" w:type="dxa"/>
          </w:tcPr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</w:pPr>
          </w:p>
        </w:tc>
        <w:tc>
          <w:tcPr>
            <w:tcW w:w="1592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</w:pPr>
          </w:p>
        </w:tc>
      </w:tr>
      <w:tr w:rsidR="00515563" w:rsidRPr="00D430D0" w:rsidTr="00675DAD">
        <w:trPr>
          <w:trHeight w:val="126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EC2035" w:rsidRDefault="00515563" w:rsidP="00675DAD">
            <w:pPr>
              <w:rPr>
                <w:color w:val="000000"/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Align w:val="center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316 935,00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47 300,00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50 000,00</w:t>
            </w: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color w:val="000000" w:themeColor="text1"/>
                <w:sz w:val="18"/>
                <w:szCs w:val="18"/>
                <w:highlight w:val="yellow"/>
              </w:rPr>
              <w:t>,</w:t>
            </w:r>
            <w:r w:rsidRPr="00980ECE"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  <w:t>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sz w:val="18"/>
                <w:szCs w:val="18"/>
                <w:highlight w:val="yellow"/>
              </w:rPr>
              <w:t>,</w:t>
            </w:r>
            <w:r w:rsidRPr="00980ECE">
              <w:rPr>
                <w:sz w:val="18"/>
                <w:szCs w:val="18"/>
                <w:highlight w:val="yellow"/>
                <w:lang w:val="en-US"/>
              </w:rPr>
              <w:t>00</w:t>
            </w:r>
          </w:p>
        </w:tc>
        <w:tc>
          <w:tcPr>
            <w:tcW w:w="1592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sz w:val="18"/>
                <w:szCs w:val="18"/>
                <w:highlight w:val="yellow"/>
              </w:rPr>
              <w:t>,</w:t>
            </w:r>
            <w:r w:rsidRPr="00980ECE">
              <w:rPr>
                <w:sz w:val="18"/>
                <w:szCs w:val="18"/>
                <w:highlight w:val="yellow"/>
                <w:lang w:val="en-US"/>
              </w:rPr>
              <w:t>00</w:t>
            </w:r>
          </w:p>
        </w:tc>
      </w:tr>
      <w:tr w:rsidR="00515563" w:rsidRPr="00D430D0" w:rsidTr="00675DAD">
        <w:trPr>
          <w:trHeight w:val="480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Default="00515563" w:rsidP="00675DAD">
            <w:pPr>
              <w:rPr>
                <w:sz w:val="18"/>
                <w:szCs w:val="18"/>
              </w:rPr>
            </w:pPr>
          </w:p>
          <w:p w:rsidR="00515563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Align w:val="center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316 935,00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318 330,71</w:t>
            </w:r>
          </w:p>
        </w:tc>
        <w:tc>
          <w:tcPr>
            <w:tcW w:w="1276" w:type="dxa"/>
            <w:shd w:val="clear" w:color="auto" w:fill="auto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47 300,00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50 000,00</w:t>
            </w: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color w:val="000000" w:themeColor="text1"/>
                <w:sz w:val="18"/>
                <w:szCs w:val="18"/>
                <w:highlight w:val="yellow"/>
              </w:rPr>
              <w:t>,</w:t>
            </w:r>
            <w:r w:rsidRPr="00980ECE">
              <w:rPr>
                <w:color w:val="000000" w:themeColor="text1"/>
                <w:sz w:val="18"/>
                <w:szCs w:val="18"/>
                <w:highlight w:val="yellow"/>
                <w:lang w:val="en-US"/>
              </w:rPr>
              <w:t>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sz w:val="18"/>
                <w:szCs w:val="18"/>
                <w:highlight w:val="yellow"/>
              </w:rPr>
              <w:t>,</w:t>
            </w:r>
            <w:r w:rsidRPr="00980ECE">
              <w:rPr>
                <w:sz w:val="18"/>
                <w:szCs w:val="18"/>
                <w:highlight w:val="yellow"/>
                <w:lang w:val="en-US"/>
              </w:rPr>
              <w:t>00</w:t>
            </w:r>
          </w:p>
        </w:tc>
        <w:tc>
          <w:tcPr>
            <w:tcW w:w="1592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80ECE">
              <w:rPr>
                <w:sz w:val="18"/>
                <w:szCs w:val="18"/>
                <w:highlight w:val="yellow"/>
                <w:lang w:val="en-US"/>
              </w:rPr>
              <w:t>0</w:t>
            </w:r>
            <w:r w:rsidRPr="00980ECE">
              <w:rPr>
                <w:sz w:val="18"/>
                <w:szCs w:val="18"/>
                <w:highlight w:val="yellow"/>
              </w:rPr>
              <w:t>,</w:t>
            </w:r>
            <w:r w:rsidRPr="00980ECE">
              <w:rPr>
                <w:sz w:val="18"/>
                <w:szCs w:val="18"/>
                <w:highlight w:val="yellow"/>
                <w:lang w:val="en-US"/>
              </w:rPr>
              <w:t>00</w:t>
            </w:r>
          </w:p>
        </w:tc>
      </w:tr>
      <w:tr w:rsidR="00515563" w:rsidRPr="00D430D0" w:rsidTr="00675DAD">
        <w:trPr>
          <w:trHeight w:val="315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Align w:val="center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15563" w:rsidRPr="00980ECE" w:rsidRDefault="00515563" w:rsidP="00675DAD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592" w:type="dxa"/>
          </w:tcPr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  <w:r w:rsidRPr="00980ECE">
              <w:rPr>
                <w:sz w:val="18"/>
                <w:szCs w:val="18"/>
                <w:highlight w:val="yellow"/>
              </w:rPr>
              <w:t>0,00</w:t>
            </w:r>
          </w:p>
          <w:p w:rsidR="00515563" w:rsidRPr="00980ECE" w:rsidRDefault="00515563" w:rsidP="00675D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15563" w:rsidRPr="00D430D0" w:rsidTr="00675DAD">
        <w:trPr>
          <w:trHeight w:val="5122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18" w:type="dxa"/>
          </w:tcPr>
          <w:p w:rsidR="00515563" w:rsidRDefault="00515563" w:rsidP="00675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Поэтапное доведение</w:t>
            </w:r>
          </w:p>
          <w:p w:rsidR="00515563" w:rsidRDefault="00515563" w:rsidP="00675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Южского муниципального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515563" w:rsidRPr="003A5031" w:rsidRDefault="00515563" w:rsidP="00675D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5031">
              <w:rPr>
                <w:rFonts w:ascii="Times New Roman" w:hAnsi="Times New Roman" w:cs="Times New Roman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275" w:type="dxa"/>
          </w:tcPr>
          <w:p w:rsidR="00515563" w:rsidRDefault="00515563" w:rsidP="00675DAD">
            <w:pPr>
              <w:jc w:val="center"/>
            </w:pPr>
            <w:r w:rsidRPr="00E163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397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840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Default="00515563" w:rsidP="00675DAD">
            <w:pPr>
              <w:jc w:val="center"/>
            </w:pPr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Default="00515563" w:rsidP="00675DAD">
            <w:pPr>
              <w:jc w:val="center"/>
            </w:pPr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Default="00515563" w:rsidP="00675DAD">
            <w:pPr>
              <w:jc w:val="center"/>
            </w:pPr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515563" w:rsidRPr="00D430D0" w:rsidTr="00675DAD">
        <w:trPr>
          <w:trHeight w:val="180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</w:tcPr>
          <w:p w:rsidR="00515563" w:rsidRPr="00D430D0" w:rsidRDefault="00515563" w:rsidP="00675D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067666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067666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15563" w:rsidRPr="00067666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067666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09188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569"/>
        </w:trPr>
        <w:tc>
          <w:tcPr>
            <w:tcW w:w="562" w:type="dxa"/>
            <w:vMerge w:val="restart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709" w:type="dxa"/>
            <w:vMerge w:val="restart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27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119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515563" w:rsidRPr="00D430D0" w:rsidTr="00675DAD">
        <w:trPr>
          <w:trHeight w:val="70"/>
        </w:trPr>
        <w:tc>
          <w:tcPr>
            <w:tcW w:w="562" w:type="dxa"/>
            <w:vMerge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5563" w:rsidRPr="00D430D0" w:rsidRDefault="00515563" w:rsidP="00675DAD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515563" w:rsidRPr="00F90A6F" w:rsidRDefault="00515563" w:rsidP="00675D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515563" w:rsidRPr="00D430D0" w:rsidRDefault="00515563" w:rsidP="00675DAD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515563" w:rsidRPr="00D430D0" w:rsidRDefault="00515563" w:rsidP="00675DAD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</w:tbl>
    <w:p w:rsidR="00515563" w:rsidRDefault="00515563" w:rsidP="00515563">
      <w:pPr>
        <w:jc w:val="both"/>
        <w:rPr>
          <w:bCs/>
          <w:sz w:val="20"/>
        </w:rPr>
      </w:pPr>
      <w:r w:rsidRPr="00D430D0">
        <w:rPr>
          <w:bCs/>
          <w:sz w:val="20"/>
        </w:rPr>
        <w:t xml:space="preserve">* </w:t>
      </w:r>
      <w:r w:rsidRPr="00B74088">
        <w:rPr>
          <w:bCs/>
          <w:sz w:val="20"/>
        </w:rPr>
        <w:t>Уровень средней заработной платы работников учреждений    культуры Южского</w:t>
      </w:r>
      <w:r>
        <w:rPr>
          <w:bCs/>
          <w:sz w:val="20"/>
        </w:rPr>
        <w:t xml:space="preserve"> муниципального района в 2022</w:t>
      </w:r>
      <w:r w:rsidRPr="003867BC">
        <w:rPr>
          <w:bCs/>
          <w:sz w:val="20"/>
        </w:rPr>
        <w:t xml:space="preserve"> г.  – </w:t>
      </w:r>
      <w:r>
        <w:rPr>
          <w:bCs/>
          <w:sz w:val="20"/>
        </w:rPr>
        <w:t>26 500,00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D47511" w:rsidRDefault="00D47511" w:rsidP="00515563">
      <w:pPr>
        <w:jc w:val="both"/>
        <w:rPr>
          <w:bCs/>
          <w:sz w:val="20"/>
        </w:rPr>
      </w:pPr>
    </w:p>
    <w:p w:rsidR="00D47511" w:rsidRDefault="00D47511" w:rsidP="00515563">
      <w:pPr>
        <w:jc w:val="both"/>
        <w:rPr>
          <w:bCs/>
          <w:sz w:val="20"/>
        </w:rPr>
      </w:pPr>
    </w:p>
    <w:p w:rsidR="00B71EE4" w:rsidRDefault="00B71EE4" w:rsidP="00B77F5E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 xml:space="preserve">Строку седьмую таблицы раздела </w:t>
      </w:r>
      <w:r w:rsidR="00D47511">
        <w:rPr>
          <w:sz w:val="28"/>
          <w:szCs w:val="28"/>
        </w:rPr>
        <w:t>1</w:t>
      </w:r>
      <w:r w:rsidRPr="007368A8">
        <w:rPr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Библиотечный фонд – стратегический ресурс общества»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3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EB5C23" w:rsidRPr="00C660F9" w:rsidTr="00675DA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C23" w:rsidRDefault="00EB5C23" w:rsidP="00675D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EB5C23" w:rsidRPr="00E80541" w:rsidRDefault="00EB5C23" w:rsidP="00675DA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Общий объем бюджетных ассигнований: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2018 год –228 848,00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2019 год- 227 441,00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2020 год- 220 100,00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305 495,96</w:t>
            </w:r>
            <w:r w:rsidRPr="00C660F9">
              <w:rPr>
                <w:sz w:val="28"/>
                <w:szCs w:val="28"/>
              </w:rPr>
              <w:t xml:space="preserve"> руб.;</w:t>
            </w:r>
          </w:p>
          <w:p w:rsidR="00EB5C23" w:rsidRPr="00C072F2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C072F2">
              <w:rPr>
                <w:color w:val="FF0000"/>
                <w:sz w:val="28"/>
                <w:szCs w:val="28"/>
              </w:rPr>
              <w:t>2022 год -</w:t>
            </w:r>
            <w:r>
              <w:rPr>
                <w:color w:val="FF0000"/>
                <w:sz w:val="28"/>
                <w:szCs w:val="28"/>
              </w:rPr>
              <w:t>221 033,82</w:t>
            </w:r>
            <w:r w:rsidRPr="00C072F2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2023 год - 220 000,00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2024 год - 220 000,00 руб</w:t>
            </w:r>
            <w:r w:rsidRPr="00C660F9">
              <w:rPr>
                <w:sz w:val="28"/>
                <w:szCs w:val="28"/>
              </w:rPr>
              <w:t>.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  <w:u w:val="single"/>
              </w:rPr>
            </w:pPr>
            <w:r w:rsidRPr="00C660F9">
              <w:rPr>
                <w:sz w:val="28"/>
                <w:szCs w:val="28"/>
              </w:rPr>
              <w:t xml:space="preserve">- </w:t>
            </w:r>
            <w:r w:rsidRPr="00C660F9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2018 год –220 100,00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2019 год-  220 100,00руб.;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2020 год-  220 100,00 руб.;</w:t>
            </w:r>
          </w:p>
          <w:p w:rsidR="00EB5C23" w:rsidRPr="006E3021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6E3021">
              <w:rPr>
                <w:color w:val="FF0000"/>
                <w:sz w:val="28"/>
                <w:szCs w:val="28"/>
              </w:rPr>
              <w:t>2021 год-  220 854,96 руб.;</w:t>
            </w:r>
          </w:p>
          <w:p w:rsidR="00EB5C23" w:rsidRPr="00C072F2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C072F2">
              <w:rPr>
                <w:color w:val="FF0000"/>
                <w:sz w:val="28"/>
                <w:szCs w:val="28"/>
              </w:rPr>
              <w:t xml:space="preserve">2022 год – </w:t>
            </w:r>
            <w:r>
              <w:rPr>
                <w:color w:val="FF0000"/>
                <w:sz w:val="28"/>
                <w:szCs w:val="28"/>
              </w:rPr>
              <w:t>221 033,82</w:t>
            </w:r>
            <w:r w:rsidRPr="00C072F2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2023 год - 220 000,00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2024 год -220 000,00 руб.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660F9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2018 год – 1 514,28 руб.;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2019 год-   513,87 руб.;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2020 год-   0,00 *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 xml:space="preserve">2021 год-   </w:t>
            </w:r>
            <w:r>
              <w:rPr>
                <w:sz w:val="28"/>
                <w:szCs w:val="28"/>
              </w:rPr>
              <w:t>84 641,00</w:t>
            </w:r>
            <w:r w:rsidRPr="00C660F9">
              <w:rPr>
                <w:sz w:val="28"/>
                <w:szCs w:val="28"/>
              </w:rPr>
              <w:t xml:space="preserve"> руб.;</w:t>
            </w:r>
          </w:p>
          <w:p w:rsidR="00EB5C23" w:rsidRPr="00C072F2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C072F2">
              <w:rPr>
                <w:color w:val="FF0000"/>
                <w:sz w:val="28"/>
                <w:szCs w:val="28"/>
              </w:rPr>
              <w:t>2022 год – 0,00*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2023 год – 0,00*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2024 год -0,00* руб.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федеральный бюджет: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2018 год – 7 233,72 руб.;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2019 год-   6 827,13 руб.;</w:t>
            </w:r>
          </w:p>
          <w:p w:rsidR="00EB5C23" w:rsidRPr="00C660F9" w:rsidRDefault="00EB5C23" w:rsidP="00675DAD">
            <w:pPr>
              <w:snapToGrid w:val="0"/>
              <w:jc w:val="both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2020 год-   0,00 * руб.;</w:t>
            </w:r>
          </w:p>
          <w:p w:rsidR="00EB5C23" w:rsidRPr="00C660F9" w:rsidRDefault="00EB5C23" w:rsidP="00675DAD">
            <w:pPr>
              <w:snapToGrid w:val="0"/>
              <w:rPr>
                <w:sz w:val="28"/>
                <w:szCs w:val="28"/>
              </w:rPr>
            </w:pPr>
            <w:r w:rsidRPr="00C660F9">
              <w:rPr>
                <w:sz w:val="28"/>
                <w:szCs w:val="28"/>
              </w:rPr>
              <w:t>2021 год-   0,00 * руб.;</w:t>
            </w:r>
          </w:p>
          <w:p w:rsidR="00EB5C23" w:rsidRPr="00C072F2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C072F2">
              <w:rPr>
                <w:color w:val="FF0000"/>
                <w:sz w:val="28"/>
                <w:szCs w:val="28"/>
              </w:rPr>
              <w:t>2022 год – 0,00* руб.;</w:t>
            </w:r>
          </w:p>
          <w:p w:rsidR="00EB5C23" w:rsidRPr="00374D80" w:rsidRDefault="00EB5C23" w:rsidP="00675DAD">
            <w:pPr>
              <w:snapToGrid w:val="0"/>
              <w:rPr>
                <w:color w:val="FF0000"/>
                <w:sz w:val="28"/>
                <w:szCs w:val="28"/>
              </w:rPr>
            </w:pPr>
            <w:r w:rsidRPr="00374D80">
              <w:rPr>
                <w:color w:val="FF0000"/>
                <w:sz w:val="28"/>
                <w:szCs w:val="28"/>
              </w:rPr>
              <w:t>2023 год - 0,00* руб.;</w:t>
            </w:r>
          </w:p>
          <w:p w:rsidR="00EB5C23" w:rsidRPr="00194C50" w:rsidRDefault="00EB5C23" w:rsidP="00194C50">
            <w:pPr>
              <w:pStyle w:val="a9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194C50">
              <w:rPr>
                <w:color w:val="FF0000"/>
                <w:sz w:val="28"/>
                <w:szCs w:val="28"/>
              </w:rPr>
              <w:t xml:space="preserve"> – 0,00* руб.»</w:t>
            </w:r>
          </w:p>
        </w:tc>
      </w:tr>
    </w:tbl>
    <w:p w:rsidR="00810506" w:rsidRPr="00690A9E" w:rsidRDefault="007254C9" w:rsidP="00810506">
      <w:pPr>
        <w:pStyle w:val="a7"/>
        <w:jc w:val="both"/>
        <w:rPr>
          <w:sz w:val="28"/>
          <w:szCs w:val="28"/>
        </w:rPr>
      </w:pPr>
      <w:r w:rsidRPr="00810506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="00810506"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 w:rsidR="00810506">
        <w:rPr>
          <w:sz w:val="28"/>
          <w:szCs w:val="28"/>
        </w:rPr>
        <w:t>3</w:t>
      </w:r>
      <w:r w:rsidR="00810506" w:rsidRPr="007368A8">
        <w:rPr>
          <w:sz w:val="28"/>
          <w:szCs w:val="28"/>
        </w:rPr>
        <w:t>к Программе, изложить в новой редакции:</w:t>
      </w:r>
    </w:p>
    <w:p w:rsidR="007254C9" w:rsidRPr="007254C9" w:rsidRDefault="007254C9" w:rsidP="007254C9">
      <w:pPr>
        <w:ind w:firstLine="709"/>
        <w:jc w:val="both"/>
        <w:rPr>
          <w:sz w:val="28"/>
          <w:szCs w:val="28"/>
        </w:rPr>
      </w:pPr>
    </w:p>
    <w:p w:rsidR="00613996" w:rsidRPr="00C03D4D" w:rsidRDefault="00D60D08" w:rsidP="00D60D0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3996" w:rsidRPr="00E80541">
        <w:rPr>
          <w:b/>
          <w:sz w:val="28"/>
          <w:szCs w:val="28"/>
        </w:rPr>
        <w:t>4.Ресурсное обеспечение подпрограммы, руб</w:t>
      </w:r>
    </w:p>
    <w:tbl>
      <w:tblPr>
        <w:tblpPr w:leftFromText="180" w:rightFromText="180" w:vertAnchor="text" w:horzAnchor="margin" w:tblpXSpec="center" w:tblpY="157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613996" w:rsidRPr="00E80541" w:rsidTr="000B4CE2">
        <w:trPr>
          <w:trHeight w:val="1120"/>
        </w:trPr>
        <w:tc>
          <w:tcPr>
            <w:tcW w:w="534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Наименование мероприятия/</w:t>
            </w:r>
          </w:p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09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62C3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13996" w:rsidRPr="001F4A91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F4A91">
              <w:rPr>
                <w:color w:val="FF0000"/>
                <w:sz w:val="18"/>
                <w:szCs w:val="18"/>
              </w:rPr>
              <w:t>2021год</w:t>
            </w:r>
          </w:p>
        </w:tc>
        <w:tc>
          <w:tcPr>
            <w:tcW w:w="1134" w:type="dxa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</w:p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</w:p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13996" w:rsidRDefault="00613996" w:rsidP="000B4CE2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613996" w:rsidRDefault="00613996" w:rsidP="000B4CE2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613996" w:rsidRPr="00E80541" w:rsidTr="000B4CE2">
        <w:tc>
          <w:tcPr>
            <w:tcW w:w="2376" w:type="dxa"/>
            <w:gridSpan w:val="2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vMerge w:val="restart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613996" w:rsidRPr="001F4A91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F4A91">
              <w:rPr>
                <w:color w:val="FF0000"/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613996" w:rsidRPr="00961974" w:rsidRDefault="00961974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961974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961974" w:rsidRPr="00E80541" w:rsidTr="000B4CE2">
        <w:tc>
          <w:tcPr>
            <w:tcW w:w="2376" w:type="dxa"/>
            <w:gridSpan w:val="2"/>
          </w:tcPr>
          <w:p w:rsidR="00961974" w:rsidRPr="00C62C32" w:rsidRDefault="00961974" w:rsidP="00961974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961974" w:rsidRPr="00C62C32" w:rsidRDefault="00961974" w:rsidP="009619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961974" w:rsidRPr="001F4A91" w:rsidRDefault="00961974" w:rsidP="00961974">
            <w:pPr>
              <w:rPr>
                <w:color w:val="FF0000"/>
              </w:rPr>
            </w:pPr>
            <w:r w:rsidRPr="001F4A91">
              <w:rPr>
                <w:color w:val="FF0000"/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961974" w:rsidRDefault="00961974" w:rsidP="00961974">
            <w:r w:rsidRPr="00DD5136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961974" w:rsidRPr="001D3EE5" w:rsidRDefault="00961974" w:rsidP="00961974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961974" w:rsidRPr="001D3EE5" w:rsidRDefault="00961974" w:rsidP="00961974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961974" w:rsidRPr="00E80541" w:rsidTr="000B4CE2">
        <w:trPr>
          <w:trHeight w:val="630"/>
        </w:trPr>
        <w:tc>
          <w:tcPr>
            <w:tcW w:w="2376" w:type="dxa"/>
            <w:gridSpan w:val="2"/>
          </w:tcPr>
          <w:p w:rsidR="00961974" w:rsidRPr="00C62C32" w:rsidRDefault="00961974" w:rsidP="00961974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</w:tcPr>
          <w:p w:rsidR="00961974" w:rsidRPr="00C62C32" w:rsidRDefault="00961974" w:rsidP="009619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220 100,00</w:t>
            </w: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961974" w:rsidRPr="00B9735D" w:rsidRDefault="00961974" w:rsidP="00961974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961974" w:rsidRPr="001F4A91" w:rsidRDefault="00961974" w:rsidP="00961974">
            <w:pPr>
              <w:rPr>
                <w:color w:val="FF0000"/>
              </w:rPr>
            </w:pPr>
            <w:r w:rsidRPr="001F4A91">
              <w:rPr>
                <w:color w:val="FF0000"/>
                <w:sz w:val="18"/>
                <w:szCs w:val="18"/>
              </w:rPr>
              <w:t>220 854,96</w:t>
            </w:r>
          </w:p>
        </w:tc>
        <w:tc>
          <w:tcPr>
            <w:tcW w:w="1134" w:type="dxa"/>
          </w:tcPr>
          <w:p w:rsidR="00961974" w:rsidRDefault="00961974" w:rsidP="00961974">
            <w:r w:rsidRPr="00DD5136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961974" w:rsidRPr="001D3EE5" w:rsidRDefault="00961974" w:rsidP="00961974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961974" w:rsidRPr="001D3EE5" w:rsidRDefault="00961974" w:rsidP="00961974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613996" w:rsidRPr="00E80541" w:rsidTr="000B4CE2">
        <w:trPr>
          <w:trHeight w:val="195"/>
        </w:trPr>
        <w:tc>
          <w:tcPr>
            <w:tcW w:w="2376" w:type="dxa"/>
            <w:gridSpan w:val="2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F4A91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F4A91">
              <w:rPr>
                <w:color w:val="FF0000"/>
                <w:sz w:val="18"/>
                <w:szCs w:val="18"/>
              </w:rPr>
              <w:t>84 641,00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95"/>
        </w:trPr>
        <w:tc>
          <w:tcPr>
            <w:tcW w:w="2376" w:type="dxa"/>
            <w:gridSpan w:val="2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F4A91" w:rsidRDefault="00613996" w:rsidP="000B4CE2">
            <w:pPr>
              <w:jc w:val="center"/>
              <w:rPr>
                <w:color w:val="FF0000"/>
              </w:rPr>
            </w:pPr>
            <w:r w:rsidRPr="001F4A9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5B70F1" w:rsidRPr="00E80541" w:rsidTr="000B4CE2">
        <w:trPr>
          <w:trHeight w:val="510"/>
        </w:trPr>
        <w:tc>
          <w:tcPr>
            <w:tcW w:w="2376" w:type="dxa"/>
            <w:gridSpan w:val="2"/>
          </w:tcPr>
          <w:p w:rsidR="005B70F1" w:rsidRPr="00C62C32" w:rsidRDefault="005B70F1" w:rsidP="005B70F1">
            <w:pPr>
              <w:rPr>
                <w:b/>
                <w:sz w:val="18"/>
                <w:szCs w:val="18"/>
              </w:rPr>
            </w:pPr>
            <w:r w:rsidRPr="00C62C32">
              <w:rPr>
                <w:b/>
                <w:sz w:val="18"/>
                <w:szCs w:val="18"/>
              </w:rPr>
              <w:t>1.Основное мероприятие «Формирование фондов библиотеки»</w:t>
            </w:r>
          </w:p>
          <w:p w:rsidR="005B70F1" w:rsidRPr="00C62C32" w:rsidRDefault="005B70F1" w:rsidP="005B70F1">
            <w:pPr>
              <w:pStyle w:val="Pro-Gramma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70F1" w:rsidRPr="00C62C32" w:rsidRDefault="005B70F1" w:rsidP="005B70F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0F1" w:rsidRPr="00B9735D" w:rsidRDefault="005B70F1" w:rsidP="005B70F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5B70F1" w:rsidRPr="00B9735D" w:rsidRDefault="005B70F1" w:rsidP="005B70F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227 441,00</w:t>
            </w:r>
          </w:p>
        </w:tc>
        <w:tc>
          <w:tcPr>
            <w:tcW w:w="1134" w:type="dxa"/>
          </w:tcPr>
          <w:p w:rsidR="005B70F1" w:rsidRPr="00B9735D" w:rsidRDefault="005B70F1" w:rsidP="005B70F1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220 100,00</w:t>
            </w:r>
          </w:p>
        </w:tc>
        <w:tc>
          <w:tcPr>
            <w:tcW w:w="1134" w:type="dxa"/>
          </w:tcPr>
          <w:p w:rsidR="005B70F1" w:rsidRPr="00B9735D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5B70F1" w:rsidRDefault="005B70F1" w:rsidP="005B70F1">
            <w:r w:rsidRPr="00CC32CF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5B70F1" w:rsidRPr="00E80541" w:rsidTr="000B4CE2">
        <w:trPr>
          <w:trHeight w:val="225"/>
        </w:trPr>
        <w:tc>
          <w:tcPr>
            <w:tcW w:w="2376" w:type="dxa"/>
            <w:gridSpan w:val="2"/>
          </w:tcPr>
          <w:p w:rsidR="005B70F1" w:rsidRPr="00C62C32" w:rsidRDefault="005B70F1" w:rsidP="005B70F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5B70F1" w:rsidRPr="00C62C32" w:rsidRDefault="005B70F1" w:rsidP="005B70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228 848,00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5B70F1" w:rsidRDefault="005B70F1" w:rsidP="005B70F1">
            <w:r w:rsidRPr="00CC32CF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5B70F1" w:rsidRPr="00E80541" w:rsidTr="000B4CE2">
        <w:trPr>
          <w:trHeight w:val="585"/>
        </w:trPr>
        <w:tc>
          <w:tcPr>
            <w:tcW w:w="2376" w:type="dxa"/>
            <w:gridSpan w:val="2"/>
          </w:tcPr>
          <w:p w:rsidR="005B70F1" w:rsidRPr="00C62C32" w:rsidRDefault="005B70F1" w:rsidP="005B70F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5B70F1" w:rsidRPr="00C62C32" w:rsidRDefault="005B70F1" w:rsidP="005B70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220 100,00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Pr="00C62C32">
              <w:rPr>
                <w:sz w:val="18"/>
                <w:szCs w:val="18"/>
              </w:rPr>
              <w:t xml:space="preserve"> 100,00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220 1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305 495,96</w:t>
            </w:r>
          </w:p>
        </w:tc>
        <w:tc>
          <w:tcPr>
            <w:tcW w:w="1134" w:type="dxa"/>
          </w:tcPr>
          <w:p w:rsidR="005B70F1" w:rsidRDefault="005B70F1" w:rsidP="005B70F1">
            <w:r w:rsidRPr="00CC32CF">
              <w:rPr>
                <w:color w:val="FF0000"/>
                <w:sz w:val="18"/>
                <w:szCs w:val="18"/>
              </w:rPr>
              <w:t>221 033,82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613996" w:rsidRPr="00E80541" w:rsidTr="000B4CE2">
        <w:trPr>
          <w:trHeight w:val="504"/>
        </w:trPr>
        <w:tc>
          <w:tcPr>
            <w:tcW w:w="2376" w:type="dxa"/>
            <w:gridSpan w:val="2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FD7159" w:rsidRDefault="00613996" w:rsidP="000B4CE2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613996" w:rsidRPr="00FD7159" w:rsidRDefault="00613996" w:rsidP="000B4CE2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504"/>
        </w:trPr>
        <w:tc>
          <w:tcPr>
            <w:tcW w:w="2376" w:type="dxa"/>
            <w:gridSpan w:val="2"/>
          </w:tcPr>
          <w:p w:rsidR="00613996" w:rsidRPr="00386B3A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FD7159" w:rsidRDefault="00613996" w:rsidP="000B4CE2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613996" w:rsidRPr="00FD7159" w:rsidRDefault="00613996" w:rsidP="000B4CE2">
            <w:pPr>
              <w:jc w:val="center"/>
              <w:rPr>
                <w:sz w:val="18"/>
                <w:szCs w:val="18"/>
              </w:rPr>
            </w:pPr>
            <w:r w:rsidRPr="00FD7159"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0C14C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5B70F1" w:rsidRPr="00E80541" w:rsidTr="000B4CE2">
        <w:trPr>
          <w:trHeight w:val="1099"/>
        </w:trPr>
        <w:tc>
          <w:tcPr>
            <w:tcW w:w="534" w:type="dxa"/>
            <w:vMerge w:val="restart"/>
          </w:tcPr>
          <w:p w:rsidR="005B70F1" w:rsidRPr="00C62C32" w:rsidRDefault="005B70F1" w:rsidP="005B70F1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1.1</w:t>
            </w:r>
          </w:p>
        </w:tc>
        <w:tc>
          <w:tcPr>
            <w:tcW w:w="1842" w:type="dxa"/>
          </w:tcPr>
          <w:p w:rsidR="005B70F1" w:rsidRPr="00C62C32" w:rsidRDefault="005B70F1" w:rsidP="005B70F1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«Формирование библиотечного фонда отделов МКУК «Южская МЦБ» ориентированного на все категории пользователей и динамично развивающиеся запросы читателей, закупка литературы»</w:t>
            </w:r>
          </w:p>
        </w:tc>
        <w:tc>
          <w:tcPr>
            <w:tcW w:w="709" w:type="dxa"/>
            <w:vMerge w:val="restart"/>
            <w:vAlign w:val="center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B70F1" w:rsidRPr="00C62C32" w:rsidRDefault="005B70F1" w:rsidP="005B70F1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Default="000870F9" w:rsidP="005B70F1">
            <w:r>
              <w:rPr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5B70F1" w:rsidRPr="001D3EE5" w:rsidRDefault="005B70F1" w:rsidP="005B70F1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0870F9" w:rsidRPr="00E80541" w:rsidTr="000B4CE2">
        <w:trPr>
          <w:trHeight w:val="341"/>
        </w:trPr>
        <w:tc>
          <w:tcPr>
            <w:tcW w:w="534" w:type="dxa"/>
            <w:vMerge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870F9" w:rsidRPr="00B9735D" w:rsidRDefault="000870F9" w:rsidP="000870F9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Default="000870F9" w:rsidP="000870F9">
            <w:pPr>
              <w:jc w:val="center"/>
            </w:pPr>
            <w:r w:rsidRPr="003C7BDD">
              <w:rPr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0870F9" w:rsidRPr="00E80541" w:rsidTr="000B4CE2">
        <w:trPr>
          <w:trHeight w:val="555"/>
        </w:trPr>
        <w:tc>
          <w:tcPr>
            <w:tcW w:w="534" w:type="dxa"/>
            <w:vMerge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</w:t>
            </w:r>
            <w:r w:rsidRPr="00C62C32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870F9" w:rsidRPr="00B9735D" w:rsidRDefault="000870F9" w:rsidP="000870F9">
            <w:pPr>
              <w:jc w:val="center"/>
            </w:pPr>
            <w:r w:rsidRPr="00B9735D">
              <w:rPr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Default="000870F9" w:rsidP="000870F9">
            <w:pPr>
              <w:jc w:val="center"/>
            </w:pPr>
            <w:r w:rsidRPr="003C7BDD">
              <w:rPr>
                <w:color w:val="FF0000"/>
                <w:sz w:val="18"/>
                <w:szCs w:val="18"/>
              </w:rPr>
              <w:t>220 000,00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220 000,00</w:t>
            </w:r>
          </w:p>
        </w:tc>
      </w:tr>
      <w:tr w:rsidR="00613996" w:rsidRPr="00E80541" w:rsidTr="000B4CE2">
        <w:trPr>
          <w:trHeight w:val="258"/>
        </w:trPr>
        <w:tc>
          <w:tcPr>
            <w:tcW w:w="534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258"/>
        </w:trPr>
        <w:tc>
          <w:tcPr>
            <w:tcW w:w="534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7477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240"/>
        </w:trPr>
        <w:tc>
          <w:tcPr>
            <w:tcW w:w="534" w:type="dxa"/>
            <w:vMerge w:val="restart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1.2.</w:t>
            </w: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vMerge w:val="restart"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8 848,00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613996" w:rsidRPr="00B9735D" w:rsidRDefault="00613996" w:rsidP="000B4CE2">
            <w:pPr>
              <w:jc w:val="center"/>
              <w:rPr>
                <w:sz w:val="18"/>
                <w:szCs w:val="18"/>
              </w:rPr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0870F9" w:rsidP="000B4CE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1 033,82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0870F9" w:rsidRPr="00E80541" w:rsidTr="000B4CE2">
        <w:trPr>
          <w:trHeight w:val="135"/>
        </w:trPr>
        <w:tc>
          <w:tcPr>
            <w:tcW w:w="534" w:type="dxa"/>
            <w:vMerge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8 848,00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7 441,00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870F9" w:rsidRPr="00B9735D" w:rsidRDefault="000870F9" w:rsidP="000870F9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870F9" w:rsidRDefault="000870F9" w:rsidP="000870F9">
            <w:pPr>
              <w:jc w:val="center"/>
            </w:pPr>
            <w:r w:rsidRPr="00A027FD">
              <w:rPr>
                <w:color w:val="FF0000"/>
                <w:sz w:val="18"/>
                <w:szCs w:val="18"/>
              </w:rPr>
              <w:t>1 033,82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0870F9" w:rsidRPr="00E80541" w:rsidTr="000B4CE2">
        <w:trPr>
          <w:trHeight w:val="126"/>
        </w:trPr>
        <w:tc>
          <w:tcPr>
            <w:tcW w:w="534" w:type="dxa"/>
            <w:vMerge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870F9" w:rsidRPr="00C62C32" w:rsidRDefault="000870F9" w:rsidP="000870F9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0870F9" w:rsidRPr="00C62C32" w:rsidRDefault="000870F9" w:rsidP="000870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70F9" w:rsidRPr="006B6407" w:rsidRDefault="000870F9" w:rsidP="000870F9">
            <w:pPr>
              <w:jc w:val="center"/>
              <w:rPr>
                <w:sz w:val="18"/>
                <w:szCs w:val="18"/>
              </w:rPr>
            </w:pPr>
            <w:r w:rsidRPr="006B6407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870F9" w:rsidRPr="00C62C32" w:rsidRDefault="000870F9" w:rsidP="000870F9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870F9" w:rsidRPr="00B9735D" w:rsidRDefault="000870F9" w:rsidP="000870F9">
            <w:pPr>
              <w:jc w:val="center"/>
            </w:pPr>
            <w:r w:rsidRPr="00B973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870F9" w:rsidRDefault="000870F9" w:rsidP="000870F9">
            <w:pPr>
              <w:jc w:val="center"/>
            </w:pPr>
            <w:r w:rsidRPr="00A027FD">
              <w:rPr>
                <w:color w:val="FF0000"/>
                <w:sz w:val="18"/>
                <w:szCs w:val="18"/>
              </w:rPr>
              <w:t>1 033,82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870F9" w:rsidRPr="001D3EE5" w:rsidRDefault="000870F9" w:rsidP="000870F9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50"/>
        </w:trPr>
        <w:tc>
          <w:tcPr>
            <w:tcW w:w="534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6B6407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1 514,28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513,87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50"/>
        </w:trPr>
        <w:tc>
          <w:tcPr>
            <w:tcW w:w="534" w:type="dxa"/>
            <w:vMerge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Pr="006B6407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7 233,72</w:t>
            </w:r>
          </w:p>
        </w:tc>
        <w:tc>
          <w:tcPr>
            <w:tcW w:w="1134" w:type="dxa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6 827,13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F545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  <w:sz w:val="18"/>
                <w:szCs w:val="18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3360"/>
        </w:trPr>
        <w:tc>
          <w:tcPr>
            <w:tcW w:w="534" w:type="dxa"/>
            <w:vMerge w:val="restart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1842" w:type="dxa"/>
          </w:tcPr>
          <w:p w:rsidR="00613996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vMerge w:val="restart"/>
            <w:vAlign w:val="center"/>
          </w:tcPr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723F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723FF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F5458E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85 496,96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05"/>
        </w:trPr>
        <w:tc>
          <w:tcPr>
            <w:tcW w:w="534" w:type="dxa"/>
            <w:vMerge/>
          </w:tcPr>
          <w:p w:rsidR="00613996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4278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3F5A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FB04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F5458E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85 496,96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05"/>
        </w:trPr>
        <w:tc>
          <w:tcPr>
            <w:tcW w:w="534" w:type="dxa"/>
            <w:vMerge/>
          </w:tcPr>
          <w:p w:rsidR="00613996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613996" w:rsidRPr="00C62C32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4278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3F5A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FB04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F5458E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855,96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450"/>
        </w:trPr>
        <w:tc>
          <w:tcPr>
            <w:tcW w:w="534" w:type="dxa"/>
            <w:vMerge/>
          </w:tcPr>
          <w:p w:rsidR="00613996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 w:rsidRPr="00C62C3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4278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3F5A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Default="00613996" w:rsidP="000B4CE2">
            <w:pPr>
              <w:jc w:val="center"/>
            </w:pPr>
            <w:r w:rsidRPr="00FB04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F5458E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85 641,00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13996" w:rsidRPr="00E80541" w:rsidTr="000B4CE2">
        <w:trPr>
          <w:trHeight w:val="156"/>
        </w:trPr>
        <w:tc>
          <w:tcPr>
            <w:tcW w:w="534" w:type="dxa"/>
            <w:vMerge/>
          </w:tcPr>
          <w:p w:rsidR="00613996" w:rsidRDefault="00613996" w:rsidP="000B4CE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996" w:rsidRPr="00C62C32" w:rsidRDefault="00613996" w:rsidP="000B4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13996" w:rsidRPr="00C62C32" w:rsidRDefault="00613996" w:rsidP="000B4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Default="00613996" w:rsidP="000B4CE2">
            <w:pPr>
              <w:jc w:val="center"/>
            </w:pPr>
            <w:r w:rsidRPr="004278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Default="00613996" w:rsidP="000B4CE2">
            <w:pPr>
              <w:jc w:val="center"/>
            </w:pPr>
            <w:r w:rsidRPr="003F5A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Default="00613996" w:rsidP="000B4CE2">
            <w:pPr>
              <w:jc w:val="center"/>
            </w:pPr>
            <w:r w:rsidRPr="00FB046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Pr="00F5458E" w:rsidRDefault="00613996" w:rsidP="000B4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996" w:rsidRPr="001D3EE5" w:rsidRDefault="00613996" w:rsidP="000B4CE2">
            <w:pPr>
              <w:jc w:val="center"/>
              <w:rPr>
                <w:color w:val="FF0000"/>
              </w:rPr>
            </w:pPr>
            <w:r w:rsidRPr="001D3EE5">
              <w:rPr>
                <w:color w:val="FF0000"/>
                <w:sz w:val="18"/>
                <w:szCs w:val="18"/>
              </w:rPr>
              <w:t>0,00</w:t>
            </w:r>
          </w:p>
        </w:tc>
      </w:tr>
    </w:tbl>
    <w:p w:rsidR="00613996" w:rsidRDefault="00613996" w:rsidP="00613996">
      <w:pPr>
        <w:rPr>
          <w:sz w:val="24"/>
          <w:szCs w:val="24"/>
        </w:rPr>
      </w:pPr>
    </w:p>
    <w:p w:rsidR="00DD6631" w:rsidRDefault="00DD6631" w:rsidP="00194C50">
      <w:pPr>
        <w:jc w:val="both"/>
        <w:rPr>
          <w:bCs/>
          <w:sz w:val="20"/>
        </w:rPr>
      </w:pPr>
    </w:p>
    <w:p w:rsidR="001E7BE6" w:rsidRPr="00DD6631" w:rsidRDefault="001E7BE6" w:rsidP="00194C50">
      <w:pPr>
        <w:jc w:val="both"/>
        <w:rPr>
          <w:bCs/>
          <w:sz w:val="20"/>
        </w:rPr>
      </w:pPr>
    </w:p>
    <w:p w:rsidR="00DB059A" w:rsidRDefault="00DB059A" w:rsidP="00D60D08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к Программе</w:t>
      </w:r>
      <w:r w:rsidR="003143C8">
        <w:rPr>
          <w:sz w:val="28"/>
          <w:szCs w:val="28"/>
        </w:rPr>
        <w:t xml:space="preserve"> изложить в новой редакции:</w:t>
      </w:r>
    </w:p>
    <w:p w:rsidR="00733DF7" w:rsidRPr="00A70DE9" w:rsidRDefault="00C05BD2" w:rsidP="005B0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DE9">
        <w:rPr>
          <w:sz w:val="28"/>
          <w:szCs w:val="28"/>
        </w:rPr>
        <w:t>«</w:t>
      </w:r>
      <w:r w:rsidR="00733DF7" w:rsidRPr="00A70DE9">
        <w:rPr>
          <w:sz w:val="28"/>
          <w:szCs w:val="28"/>
        </w:rPr>
        <w:t>1.</w:t>
      </w:r>
      <w:r w:rsidR="005B0E6A">
        <w:rPr>
          <w:sz w:val="28"/>
          <w:szCs w:val="28"/>
        </w:rPr>
        <w:t xml:space="preserve">Паспорт </w:t>
      </w:r>
      <w:r w:rsidR="00733DF7" w:rsidRPr="00A70DE9">
        <w:rPr>
          <w:sz w:val="28"/>
          <w:szCs w:val="28"/>
        </w:rPr>
        <w:t>подпрограммы муниципально</w:t>
      </w:r>
      <w:r w:rsidR="005B0E6A">
        <w:rPr>
          <w:sz w:val="28"/>
          <w:szCs w:val="28"/>
        </w:rPr>
        <w:t xml:space="preserve">й программы Южского </w:t>
      </w:r>
      <w:r w:rsidR="00733DF7" w:rsidRPr="00A70DE9">
        <w:rPr>
          <w:sz w:val="28"/>
          <w:szCs w:val="28"/>
        </w:rPr>
        <w:t>муниципального района</w:t>
      </w:r>
    </w:p>
    <w:tbl>
      <w:tblPr>
        <w:tblW w:w="1060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10"/>
        <w:gridCol w:w="8193"/>
      </w:tblGrid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6769F4">
            <w:pPr>
              <w:pStyle w:val="a7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Библиотека </w:t>
            </w:r>
            <w:r w:rsidRPr="00E80541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С</w:t>
            </w:r>
            <w:r w:rsidRPr="00E80541">
              <w:rPr>
                <w:sz w:val="28"/>
                <w:szCs w:val="28"/>
              </w:rPr>
              <w:t>оздание модельной библиотеки на базе МКУК «Южская МЦБ»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 г.г.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>
              <w:rPr>
                <w:sz w:val="28"/>
                <w:szCs w:val="28"/>
              </w:rPr>
              <w:t>, молодежи и спорта</w:t>
            </w:r>
            <w:r w:rsidRPr="00E80541">
              <w:rPr>
                <w:sz w:val="28"/>
                <w:szCs w:val="28"/>
              </w:rPr>
              <w:t xml:space="preserve"> 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Default="00733DF7" w:rsidP="00733DF7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>
              <w:rPr>
                <w:sz w:val="28"/>
                <w:szCs w:val="28"/>
              </w:rPr>
              <w:t>:</w:t>
            </w:r>
          </w:p>
          <w:p w:rsidR="00733DF7" w:rsidRDefault="00733DF7" w:rsidP="0073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733DF7" w:rsidRPr="00E80541" w:rsidRDefault="00733DF7" w:rsidP="0073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41">
              <w:rPr>
                <w:sz w:val="28"/>
                <w:szCs w:val="28"/>
              </w:rPr>
              <w:t xml:space="preserve"> МКУК «Южская МЦБ»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4C5DBA">
            <w:pPr>
              <w:pStyle w:val="a7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Создание и работа модельн</w:t>
            </w:r>
            <w:r w:rsidR="004C5DBA">
              <w:rPr>
                <w:color w:val="000000"/>
                <w:sz w:val="28"/>
                <w:szCs w:val="28"/>
              </w:rPr>
              <w:t>ой</w:t>
            </w:r>
            <w:r w:rsidRPr="00E80541">
              <w:rPr>
                <w:color w:val="000000"/>
                <w:sz w:val="28"/>
                <w:szCs w:val="28"/>
              </w:rPr>
              <w:t xml:space="preserve"> библиотек</w:t>
            </w:r>
            <w:r w:rsidR="004C5DBA">
              <w:rPr>
                <w:color w:val="000000"/>
                <w:sz w:val="28"/>
                <w:szCs w:val="28"/>
              </w:rPr>
              <w:t>и</w:t>
            </w:r>
            <w:r w:rsidRPr="00E805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4C5DB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создание нов</w:t>
            </w:r>
            <w:r w:rsidR="004C5DBA">
              <w:rPr>
                <w:color w:val="000000"/>
                <w:sz w:val="28"/>
                <w:szCs w:val="28"/>
              </w:rPr>
              <w:t>ой</w:t>
            </w:r>
            <w:r w:rsidRPr="00E80541">
              <w:rPr>
                <w:color w:val="000000"/>
                <w:sz w:val="28"/>
                <w:szCs w:val="28"/>
              </w:rPr>
              <w:t xml:space="preserve"> модельн</w:t>
            </w:r>
            <w:r w:rsidR="004C5DBA">
              <w:rPr>
                <w:color w:val="000000"/>
                <w:sz w:val="28"/>
                <w:szCs w:val="28"/>
              </w:rPr>
              <w:t>ой</w:t>
            </w:r>
            <w:r w:rsidRPr="00E80541">
              <w:rPr>
                <w:color w:val="000000"/>
                <w:sz w:val="28"/>
                <w:szCs w:val="28"/>
              </w:rPr>
              <w:t xml:space="preserve"> библиоте</w:t>
            </w:r>
            <w:r w:rsidR="004C5DBA">
              <w:rPr>
                <w:color w:val="000000"/>
                <w:sz w:val="28"/>
                <w:szCs w:val="28"/>
              </w:rPr>
              <w:t>ки на базе МКУК «Южская МЦБ»</w:t>
            </w:r>
          </w:p>
        </w:tc>
      </w:tr>
      <w:tr w:rsidR="00582B0C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B0C" w:rsidRDefault="00582B0C" w:rsidP="00582B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582B0C" w:rsidRPr="00E80541" w:rsidRDefault="00582B0C" w:rsidP="00582B0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582B0C" w:rsidRPr="00E80541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>2022 год -493 112,00 руб.;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 xml:space="preserve">2023 год - 50 000,00 руб. 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>2024 год -50 000,00 руб.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582B0C" w:rsidRPr="00C866E6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>2022 год - 493 112,00 руб.;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>2023 год -  50 000,00 руб.;</w:t>
            </w:r>
          </w:p>
          <w:p w:rsidR="00582B0C" w:rsidRPr="005B0E6A" w:rsidRDefault="00582B0C" w:rsidP="00582B0C">
            <w:pPr>
              <w:snapToGrid w:val="0"/>
              <w:rPr>
                <w:sz w:val="28"/>
                <w:szCs w:val="28"/>
              </w:rPr>
            </w:pPr>
            <w:r w:rsidRPr="005B0E6A">
              <w:rPr>
                <w:sz w:val="28"/>
                <w:szCs w:val="28"/>
              </w:rPr>
              <w:t>2024 год -50 000,00 руб.</w:t>
            </w:r>
          </w:p>
          <w:p w:rsidR="00582B0C" w:rsidRDefault="00582B0C" w:rsidP="00582B0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582B0C" w:rsidRPr="00C866E6" w:rsidRDefault="00582B0C" w:rsidP="00582B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582B0C" w:rsidRPr="00E80541" w:rsidRDefault="00582B0C" w:rsidP="00582B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 xml:space="preserve"> 0,00* руб.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80541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582B0C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</w:p>
          <w:p w:rsidR="00582B0C" w:rsidRPr="00FD7159" w:rsidRDefault="00582B0C" w:rsidP="00582B0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0,00* руб.»</w:t>
            </w:r>
          </w:p>
        </w:tc>
      </w:tr>
      <w:tr w:rsidR="00733DF7" w:rsidRPr="00E80541" w:rsidTr="00D60D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F7" w:rsidRPr="00E80541" w:rsidRDefault="00733DF7" w:rsidP="00733DF7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F7" w:rsidRPr="00E80541" w:rsidRDefault="00733DF7" w:rsidP="009A32DF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В результате реализации подпрограммы буд</w:t>
            </w:r>
            <w:r w:rsidR="005F5848">
              <w:rPr>
                <w:color w:val="000000"/>
                <w:sz w:val="28"/>
                <w:szCs w:val="28"/>
              </w:rPr>
              <w:t>ет</w:t>
            </w:r>
            <w:r w:rsidRPr="00E80541">
              <w:rPr>
                <w:color w:val="000000"/>
                <w:sz w:val="28"/>
                <w:szCs w:val="28"/>
              </w:rPr>
              <w:t xml:space="preserve"> </w:t>
            </w:r>
            <w:r w:rsidRPr="009333D5">
              <w:rPr>
                <w:sz w:val="28"/>
                <w:szCs w:val="28"/>
              </w:rPr>
              <w:t>создан</w:t>
            </w:r>
            <w:r w:rsidR="005F5848">
              <w:rPr>
                <w:sz w:val="28"/>
                <w:szCs w:val="28"/>
              </w:rPr>
              <w:t xml:space="preserve">а </w:t>
            </w:r>
            <w:r w:rsidRPr="009333D5">
              <w:rPr>
                <w:sz w:val="28"/>
                <w:szCs w:val="28"/>
              </w:rPr>
              <w:t>нов</w:t>
            </w:r>
            <w:r w:rsidR="005F5848">
              <w:rPr>
                <w:sz w:val="28"/>
                <w:szCs w:val="28"/>
              </w:rPr>
              <w:t>ая</w:t>
            </w:r>
            <w:r w:rsidRPr="009333D5">
              <w:rPr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модельн</w:t>
            </w:r>
            <w:r w:rsidR="005F5848">
              <w:rPr>
                <w:color w:val="000000"/>
                <w:sz w:val="28"/>
                <w:szCs w:val="28"/>
              </w:rPr>
              <w:t>ая</w:t>
            </w:r>
            <w:r w:rsidRPr="00E80541">
              <w:rPr>
                <w:color w:val="000000"/>
                <w:sz w:val="28"/>
                <w:szCs w:val="28"/>
              </w:rPr>
              <w:t xml:space="preserve"> библиотек</w:t>
            </w:r>
            <w:r w:rsidR="005F5848">
              <w:rPr>
                <w:color w:val="000000"/>
                <w:sz w:val="28"/>
                <w:szCs w:val="28"/>
              </w:rPr>
              <w:t>а</w:t>
            </w:r>
            <w:r w:rsidRPr="00E80541">
              <w:rPr>
                <w:color w:val="000000"/>
                <w:sz w:val="28"/>
                <w:szCs w:val="28"/>
              </w:rPr>
              <w:t xml:space="preserve"> в Южском муниципальном районе </w:t>
            </w:r>
            <w:r w:rsidR="009A32DF">
              <w:rPr>
                <w:color w:val="000000"/>
                <w:sz w:val="28"/>
                <w:szCs w:val="28"/>
              </w:rPr>
              <w:t>на базе МКУК «Южская МЦБ»</w:t>
            </w:r>
          </w:p>
        </w:tc>
      </w:tr>
    </w:tbl>
    <w:p w:rsidR="00CA5B30" w:rsidRDefault="00CA5B30" w:rsidP="00C46E76">
      <w:pPr>
        <w:jc w:val="center"/>
        <w:rPr>
          <w:b/>
          <w:sz w:val="28"/>
          <w:szCs w:val="28"/>
        </w:rPr>
      </w:pPr>
    </w:p>
    <w:p w:rsidR="00733DF7" w:rsidRPr="00C46E76" w:rsidRDefault="00733DF7" w:rsidP="00C46E76">
      <w:pPr>
        <w:jc w:val="center"/>
        <w:rPr>
          <w:b/>
          <w:sz w:val="28"/>
          <w:szCs w:val="28"/>
        </w:rPr>
      </w:pPr>
      <w:r w:rsidRPr="00C46E76">
        <w:rPr>
          <w:b/>
          <w:sz w:val="28"/>
          <w:szCs w:val="28"/>
        </w:rPr>
        <w:t>2.Характеристика основных мероприятий подпрограммы</w:t>
      </w:r>
    </w:p>
    <w:p w:rsidR="00CA5B30" w:rsidRDefault="00733DF7" w:rsidP="00C46E76">
      <w:pPr>
        <w:ind w:firstLine="360"/>
        <w:jc w:val="both"/>
        <w:rPr>
          <w:sz w:val="28"/>
          <w:szCs w:val="28"/>
        </w:rPr>
      </w:pPr>
      <w:r w:rsidRPr="00C46E76">
        <w:rPr>
          <w:sz w:val="28"/>
          <w:szCs w:val="28"/>
        </w:rPr>
        <w:t xml:space="preserve">Государство с 2005 года ставит перед муниципальной властью задачу модернизации </w:t>
      </w:r>
      <w:r w:rsidR="006769F4">
        <w:rPr>
          <w:sz w:val="28"/>
          <w:szCs w:val="28"/>
        </w:rPr>
        <w:t xml:space="preserve"> </w:t>
      </w:r>
      <w:r w:rsidRPr="00C46E76">
        <w:rPr>
          <w:sz w:val="28"/>
          <w:szCs w:val="28"/>
        </w:rPr>
        <w:t xml:space="preserve">библиотек, внедрение и развитие в них новых информационных функций. Модернизация библиотек позволила бы внедрить автоматизированные процессы и информационно-библиографическое обслуживание читателей, учет и обработку документов, создавать специализированные библиографические и фактографические базы данных. </w:t>
      </w:r>
    </w:p>
    <w:p w:rsidR="00CA5B30" w:rsidRDefault="00CA5B30" w:rsidP="00C46E76">
      <w:pPr>
        <w:ind w:firstLine="360"/>
        <w:jc w:val="both"/>
        <w:rPr>
          <w:sz w:val="28"/>
          <w:szCs w:val="28"/>
        </w:rPr>
      </w:pPr>
    </w:p>
    <w:p w:rsidR="00CA5B30" w:rsidRDefault="00CA5B30" w:rsidP="00C46E76">
      <w:pPr>
        <w:ind w:firstLine="360"/>
        <w:jc w:val="both"/>
        <w:rPr>
          <w:sz w:val="28"/>
          <w:szCs w:val="28"/>
        </w:rPr>
      </w:pPr>
    </w:p>
    <w:p w:rsidR="00733DF7" w:rsidRPr="00C46E76" w:rsidRDefault="00CA5B30" w:rsidP="00C46E7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733DF7" w:rsidRPr="00C46E76">
        <w:rPr>
          <w:sz w:val="28"/>
          <w:szCs w:val="28"/>
        </w:rPr>
        <w:t>оздание модельной библиотеки за счет федеральных средств будет способствовать побуждению муниципалитетов продолжить работу с сельскими отделами на средства бюджетов поселений или муниципальных районов.</w:t>
      </w:r>
    </w:p>
    <w:p w:rsidR="00733DF7" w:rsidRPr="00613152" w:rsidRDefault="00733DF7" w:rsidP="00C46E76">
      <w:pPr>
        <w:pStyle w:val="a7"/>
        <w:jc w:val="both"/>
        <w:rPr>
          <w:sz w:val="28"/>
          <w:szCs w:val="28"/>
        </w:rPr>
      </w:pPr>
      <w:r w:rsidRPr="00613152">
        <w:rPr>
          <w:sz w:val="28"/>
          <w:szCs w:val="28"/>
        </w:rPr>
        <w:t>В результате реализации подпрограммы будет приобретаться литература и современная библиотечная мебель.</w:t>
      </w:r>
    </w:p>
    <w:p w:rsidR="00733DF7" w:rsidRPr="00E80541" w:rsidRDefault="00733DF7" w:rsidP="00C46E76">
      <w:pPr>
        <w:pStyle w:val="a7"/>
        <w:tabs>
          <w:tab w:val="left" w:pos="54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 xml:space="preserve">Реализация подпрограммы предполагает выполнение следующего </w:t>
      </w:r>
      <w:r w:rsidRPr="00BB6622">
        <w:rPr>
          <w:sz w:val="28"/>
          <w:szCs w:val="28"/>
        </w:rPr>
        <w:t>основного мероприятия:</w:t>
      </w:r>
      <w:r w:rsidRPr="00E80541">
        <w:rPr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 xml:space="preserve">«Укрепление материально-технической базы </w:t>
      </w:r>
      <w:r w:rsidR="009A32DF">
        <w:rPr>
          <w:b/>
          <w:sz w:val="28"/>
          <w:szCs w:val="28"/>
        </w:rPr>
        <w:t>МКУК «Южская МЦБ»</w:t>
      </w:r>
    </w:p>
    <w:p w:rsidR="00733DF7" w:rsidRPr="00E80541" w:rsidRDefault="00733DF7" w:rsidP="00C46E76">
      <w:pPr>
        <w:pStyle w:val="Pro-Gramma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733DF7" w:rsidRPr="00E80541" w:rsidRDefault="00733DF7" w:rsidP="00C46E7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«Создание модельн</w:t>
      </w:r>
      <w:r w:rsidR="009A32DF">
        <w:rPr>
          <w:b/>
          <w:sz w:val="28"/>
          <w:szCs w:val="28"/>
        </w:rPr>
        <w:t>ой</w:t>
      </w:r>
      <w:r w:rsidRPr="00E80541">
        <w:rPr>
          <w:b/>
          <w:sz w:val="28"/>
          <w:szCs w:val="28"/>
        </w:rPr>
        <w:t xml:space="preserve"> библиотек</w:t>
      </w:r>
      <w:r w:rsidR="009A32DF">
        <w:rPr>
          <w:b/>
          <w:sz w:val="28"/>
          <w:szCs w:val="28"/>
        </w:rPr>
        <w:t>и</w:t>
      </w:r>
      <w:r w:rsidRPr="00E80541">
        <w:rPr>
          <w:b/>
          <w:sz w:val="28"/>
          <w:szCs w:val="28"/>
        </w:rPr>
        <w:t>» -</w:t>
      </w:r>
      <w:r w:rsidRPr="00E80541">
        <w:rPr>
          <w:sz w:val="28"/>
          <w:szCs w:val="28"/>
        </w:rPr>
        <w:t xml:space="preserve"> закупка товаров, работ и услуг для нужд МКУК «Южская МЦБ»</w:t>
      </w:r>
    </w:p>
    <w:p w:rsidR="00733DF7" w:rsidRDefault="00733DF7" w:rsidP="00C46E76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733DF7" w:rsidRPr="00A2048C" w:rsidRDefault="00733DF7" w:rsidP="00C46E76">
      <w:pPr>
        <w:pStyle w:val="Pro-Gramma"/>
        <w:suppressAutoHyphens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МКУК «Южская МЦБ</w:t>
      </w:r>
    </w:p>
    <w:p w:rsidR="00733DF7" w:rsidRPr="00C46E76" w:rsidRDefault="00733DF7" w:rsidP="00C46E76">
      <w:pPr>
        <w:rPr>
          <w:b/>
          <w:color w:val="000000"/>
          <w:sz w:val="28"/>
          <w:szCs w:val="28"/>
        </w:rPr>
      </w:pPr>
      <w:r w:rsidRPr="00C46E76">
        <w:rPr>
          <w:b/>
          <w:color w:val="000000"/>
          <w:sz w:val="28"/>
          <w:szCs w:val="28"/>
        </w:rPr>
        <w:t>3. Целевые индикаторы (показатели) подпрограммы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09"/>
        <w:gridCol w:w="992"/>
        <w:gridCol w:w="993"/>
        <w:gridCol w:w="850"/>
        <w:gridCol w:w="851"/>
        <w:gridCol w:w="708"/>
        <w:gridCol w:w="709"/>
        <w:gridCol w:w="992"/>
        <w:gridCol w:w="851"/>
        <w:gridCol w:w="993"/>
      </w:tblGrid>
      <w:tr w:rsidR="00733DF7" w:rsidRPr="00E80541" w:rsidTr="00733DF7">
        <w:trPr>
          <w:trHeight w:val="510"/>
        </w:trPr>
        <w:tc>
          <w:tcPr>
            <w:tcW w:w="426" w:type="dxa"/>
            <w:vMerge w:val="restart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№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п/п</w:t>
            </w:r>
          </w:p>
        </w:tc>
        <w:tc>
          <w:tcPr>
            <w:tcW w:w="1701" w:type="dxa"/>
            <w:vMerge w:val="restart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Наименование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целевых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индикаторов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(показателей)</w:t>
            </w:r>
          </w:p>
        </w:tc>
        <w:tc>
          <w:tcPr>
            <w:tcW w:w="709" w:type="dxa"/>
            <w:vMerge w:val="restart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Ед. изм.</w:t>
            </w:r>
          </w:p>
        </w:tc>
        <w:tc>
          <w:tcPr>
            <w:tcW w:w="7939" w:type="dxa"/>
            <w:gridSpan w:val="9"/>
          </w:tcPr>
          <w:p w:rsidR="00733DF7" w:rsidRPr="00BB0CB6" w:rsidRDefault="00733DF7" w:rsidP="00733DF7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733DF7" w:rsidRPr="00E80541" w:rsidTr="00733DF7">
        <w:trPr>
          <w:trHeight w:val="1064"/>
        </w:trPr>
        <w:tc>
          <w:tcPr>
            <w:tcW w:w="426" w:type="dxa"/>
            <w:vMerge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733DF7" w:rsidRPr="00BB0CB6" w:rsidRDefault="00733DF7" w:rsidP="00733DF7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2017</w:t>
            </w:r>
          </w:p>
        </w:tc>
        <w:tc>
          <w:tcPr>
            <w:tcW w:w="850" w:type="dxa"/>
          </w:tcPr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Год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  <w:r w:rsidRPr="00BB0CB6">
              <w:rPr>
                <w:color w:val="000000"/>
              </w:rPr>
              <w:t>2018</w:t>
            </w:r>
          </w:p>
        </w:tc>
        <w:tc>
          <w:tcPr>
            <w:tcW w:w="851" w:type="dxa"/>
          </w:tcPr>
          <w:p w:rsidR="00733DF7" w:rsidRPr="00BB0CB6" w:rsidRDefault="00733DF7" w:rsidP="00733DF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733DF7" w:rsidRPr="00BB0CB6" w:rsidRDefault="00733DF7" w:rsidP="00733DF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33DF7" w:rsidRPr="00BB0CB6" w:rsidRDefault="00733DF7" w:rsidP="00733DF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Год</w:t>
            </w:r>
          </w:p>
          <w:p w:rsidR="00733DF7" w:rsidRPr="00BB0CB6" w:rsidRDefault="00733DF7" w:rsidP="00733DF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0CB6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33DF7" w:rsidRPr="00BB0CB6" w:rsidRDefault="00733DF7" w:rsidP="00733DF7">
            <w:pPr>
              <w:pStyle w:val="a7"/>
              <w:tabs>
                <w:tab w:val="left" w:pos="1843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</w:tcPr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  <w:p w:rsidR="00733DF7" w:rsidRDefault="00733DF7" w:rsidP="00733DF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33DF7" w:rsidRPr="00DF6101" w:rsidTr="00733DF7">
        <w:trPr>
          <w:trHeight w:val="766"/>
        </w:trPr>
        <w:tc>
          <w:tcPr>
            <w:tcW w:w="426" w:type="dxa"/>
          </w:tcPr>
          <w:p w:rsidR="00733DF7" w:rsidRPr="00613152" w:rsidRDefault="00733DF7" w:rsidP="00733DF7">
            <w:pPr>
              <w:jc w:val="both"/>
              <w:rPr>
                <w:sz w:val="24"/>
                <w:szCs w:val="24"/>
              </w:rPr>
            </w:pPr>
            <w:r w:rsidRPr="006131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3DF7" w:rsidRPr="00613152" w:rsidRDefault="00733DF7" w:rsidP="00733DF7">
            <w:pPr>
              <w:pStyle w:val="a7"/>
              <w:jc w:val="both"/>
            </w:pPr>
            <w:r w:rsidRPr="00613152">
              <w:t>Количество</w:t>
            </w:r>
          </w:p>
          <w:p w:rsidR="00733DF7" w:rsidRPr="00613152" w:rsidRDefault="00733DF7" w:rsidP="00733DF7">
            <w:pPr>
              <w:pStyle w:val="a7"/>
              <w:jc w:val="both"/>
            </w:pPr>
            <w:r w:rsidRPr="00613152">
              <w:t>модельных</w:t>
            </w:r>
          </w:p>
          <w:p w:rsidR="00733DF7" w:rsidRPr="00613152" w:rsidRDefault="00733DF7" w:rsidP="00733DF7">
            <w:pPr>
              <w:pStyle w:val="a7"/>
              <w:jc w:val="both"/>
            </w:pPr>
            <w:r w:rsidRPr="00613152">
              <w:t>библиотек</w:t>
            </w:r>
          </w:p>
        </w:tc>
        <w:tc>
          <w:tcPr>
            <w:tcW w:w="709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ед.</w:t>
            </w:r>
          </w:p>
          <w:p w:rsidR="00733DF7" w:rsidRPr="00613152" w:rsidRDefault="00733DF7" w:rsidP="00733DF7">
            <w:pPr>
              <w:pStyle w:val="a7"/>
              <w:jc w:val="center"/>
            </w:pPr>
          </w:p>
        </w:tc>
        <w:tc>
          <w:tcPr>
            <w:tcW w:w="992" w:type="dxa"/>
          </w:tcPr>
          <w:p w:rsidR="00733DF7" w:rsidRPr="00613152" w:rsidRDefault="0010601B" w:rsidP="00733DF7">
            <w:pPr>
              <w:pStyle w:val="a7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0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1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708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709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992" w:type="dxa"/>
          </w:tcPr>
          <w:p w:rsidR="00733DF7" w:rsidRPr="00613152" w:rsidRDefault="00733DF7" w:rsidP="00733DF7">
            <w:pPr>
              <w:pStyle w:val="a7"/>
              <w:jc w:val="center"/>
            </w:pPr>
            <w:r w:rsidRPr="00613152">
              <w:t>0</w:t>
            </w:r>
          </w:p>
        </w:tc>
        <w:tc>
          <w:tcPr>
            <w:tcW w:w="851" w:type="dxa"/>
          </w:tcPr>
          <w:p w:rsidR="00733DF7" w:rsidRPr="00613152" w:rsidRDefault="0010601B" w:rsidP="00733DF7">
            <w:pPr>
              <w:pStyle w:val="a7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33DF7" w:rsidRPr="00613152" w:rsidRDefault="00733DF7" w:rsidP="00733DF7">
            <w:pPr>
              <w:pStyle w:val="a7"/>
              <w:jc w:val="center"/>
            </w:pPr>
            <w:r>
              <w:t>0</w:t>
            </w:r>
          </w:p>
        </w:tc>
      </w:tr>
    </w:tbl>
    <w:p w:rsidR="008A4057" w:rsidRPr="00616649" w:rsidRDefault="008A4057" w:rsidP="00616649">
      <w:pPr>
        <w:rPr>
          <w:b/>
          <w:sz w:val="28"/>
          <w:szCs w:val="28"/>
        </w:rPr>
      </w:pPr>
      <w:r w:rsidRPr="00616649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Spec="center" w:tblpY="142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567"/>
        <w:gridCol w:w="1242"/>
        <w:gridCol w:w="1134"/>
        <w:gridCol w:w="1134"/>
        <w:gridCol w:w="1134"/>
        <w:gridCol w:w="1134"/>
        <w:gridCol w:w="1134"/>
        <w:gridCol w:w="1026"/>
      </w:tblGrid>
      <w:tr w:rsidR="008A4057" w:rsidRPr="00FD7159" w:rsidTr="008F5BD1">
        <w:tc>
          <w:tcPr>
            <w:tcW w:w="568" w:type="dxa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567" w:type="dxa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Исполнитель</w:t>
            </w:r>
          </w:p>
        </w:tc>
        <w:tc>
          <w:tcPr>
            <w:tcW w:w="1242" w:type="dxa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2021 год</w:t>
            </w:r>
          </w:p>
        </w:tc>
        <w:tc>
          <w:tcPr>
            <w:tcW w:w="1134" w:type="dxa"/>
          </w:tcPr>
          <w:p w:rsidR="008A4057" w:rsidRDefault="008A4057" w:rsidP="008F5BD1">
            <w:pPr>
              <w:rPr>
                <w:sz w:val="20"/>
              </w:rPr>
            </w:pPr>
          </w:p>
          <w:p w:rsidR="008A4057" w:rsidRPr="00FD7159" w:rsidRDefault="008A4057" w:rsidP="008F5B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FD715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8A4057" w:rsidRDefault="008A4057" w:rsidP="008F5BD1">
            <w:pPr>
              <w:suppressAutoHyphens w:val="0"/>
              <w:rPr>
                <w:sz w:val="20"/>
              </w:rPr>
            </w:pPr>
          </w:p>
          <w:p w:rsidR="008A4057" w:rsidRDefault="008A4057" w:rsidP="008F5BD1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  <w:p w:rsidR="008A4057" w:rsidRDefault="008A4057" w:rsidP="008F5BD1">
            <w:pPr>
              <w:suppressAutoHyphens w:val="0"/>
              <w:rPr>
                <w:sz w:val="20"/>
              </w:rPr>
            </w:pPr>
          </w:p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8A4057" w:rsidRDefault="008A4057" w:rsidP="008F5BD1">
            <w:pPr>
              <w:rPr>
                <w:sz w:val="20"/>
              </w:rPr>
            </w:pPr>
          </w:p>
          <w:p w:rsidR="008A4057" w:rsidRPr="00FD7159" w:rsidRDefault="008A4057" w:rsidP="008F5BD1">
            <w:pPr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8A4057" w:rsidRPr="00FD7159" w:rsidTr="008F5BD1"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567" w:type="dxa"/>
          </w:tcPr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</w:tcPr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567" w:type="dxa"/>
          </w:tcPr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840"/>
        </w:trPr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1. Основное мероприятие «Укрепление материально-технической базы библиотечных учреждений Южского района»</w:t>
            </w:r>
          </w:p>
        </w:tc>
        <w:tc>
          <w:tcPr>
            <w:tcW w:w="567" w:type="dxa"/>
            <w:vMerge w:val="restart"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Default="008A4057" w:rsidP="008F5BD1">
            <w:r w:rsidRPr="004062BD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165"/>
        </w:trPr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  <w:vMerge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Default="008A4057" w:rsidP="008F5BD1">
            <w:r w:rsidRPr="004062BD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Default="008A4057" w:rsidP="008F5BD1">
            <w:r w:rsidRPr="00891207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314"/>
        </w:trPr>
        <w:tc>
          <w:tcPr>
            <w:tcW w:w="2694" w:type="dxa"/>
            <w:gridSpan w:val="2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Default="008A4057" w:rsidP="008F5BD1">
            <w:r w:rsidRPr="00891207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597"/>
        </w:trPr>
        <w:tc>
          <w:tcPr>
            <w:tcW w:w="568" w:type="dxa"/>
            <w:vMerge w:val="restart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</w:tc>
        <w:tc>
          <w:tcPr>
            <w:tcW w:w="2126" w:type="dxa"/>
          </w:tcPr>
          <w:p w:rsidR="008A4057" w:rsidRPr="00FD7159" w:rsidRDefault="008A4057" w:rsidP="008F5BD1">
            <w:pPr>
              <w:pStyle w:val="Pro-Gramma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567" w:type="dxa"/>
            <w:vMerge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Default="008A4057" w:rsidP="008F5BD1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Default="008A4057" w:rsidP="008F5BD1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341"/>
        </w:trPr>
        <w:tc>
          <w:tcPr>
            <w:tcW w:w="568" w:type="dxa"/>
            <w:vMerge/>
          </w:tcPr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  <w:vMerge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Default="008A4057" w:rsidP="008F5BD1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Default="008A4057" w:rsidP="008F5BD1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8A4057" w:rsidRPr="00FD7159" w:rsidTr="008F5BD1">
        <w:trPr>
          <w:trHeight w:val="310"/>
        </w:trPr>
        <w:tc>
          <w:tcPr>
            <w:tcW w:w="568" w:type="dxa"/>
            <w:vMerge/>
          </w:tcPr>
          <w:p w:rsidR="008A4057" w:rsidRPr="00FD7159" w:rsidRDefault="008A4057" w:rsidP="008F5BD1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A4057" w:rsidRPr="00FD7159" w:rsidRDefault="008A4057" w:rsidP="008F5BD1">
            <w:pPr>
              <w:rPr>
                <w:sz w:val="20"/>
              </w:rPr>
            </w:pPr>
            <w:r w:rsidRPr="00FD7159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Pr="00FD7159" w:rsidRDefault="008A4057" w:rsidP="008F5BD1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8A4057" w:rsidRDefault="008A4057" w:rsidP="008F5BD1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8A4057" w:rsidRDefault="008A4057" w:rsidP="008F5BD1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8A4057" w:rsidRPr="000B459B" w:rsidRDefault="008A4057" w:rsidP="008F5BD1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8A4057" w:rsidRPr="000B459B" w:rsidRDefault="008A4057" w:rsidP="008F5BD1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</w:tbl>
    <w:p w:rsidR="002A3512" w:rsidRPr="00A64A29" w:rsidRDefault="002A3512" w:rsidP="00A64A29">
      <w:pPr>
        <w:jc w:val="both"/>
        <w:rPr>
          <w:sz w:val="28"/>
          <w:szCs w:val="28"/>
        </w:rPr>
      </w:pPr>
    </w:p>
    <w:p w:rsidR="009470D5" w:rsidRPr="009470D5" w:rsidRDefault="009470D5" w:rsidP="008506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0D5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8506C9" w:rsidRDefault="008506C9" w:rsidP="009470D5">
      <w:pPr>
        <w:jc w:val="both"/>
        <w:rPr>
          <w:sz w:val="28"/>
          <w:szCs w:val="28"/>
        </w:rPr>
      </w:pPr>
    </w:p>
    <w:p w:rsidR="00616649" w:rsidRDefault="00616649" w:rsidP="009470D5">
      <w:pPr>
        <w:jc w:val="both"/>
        <w:rPr>
          <w:sz w:val="28"/>
          <w:szCs w:val="28"/>
        </w:rPr>
      </w:pPr>
    </w:p>
    <w:p w:rsidR="009470D5" w:rsidRPr="0067774B" w:rsidRDefault="009470D5" w:rsidP="009470D5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Южского муниципального района    </w:t>
      </w:r>
      <w:r w:rsidR="0026379D">
        <w:rPr>
          <w:b/>
          <w:sz w:val="28"/>
          <w:szCs w:val="28"/>
        </w:rPr>
        <w:t xml:space="preserve">         </w:t>
      </w:r>
      <w:r w:rsidRPr="0067774B">
        <w:rPr>
          <w:b/>
          <w:sz w:val="28"/>
          <w:szCs w:val="28"/>
        </w:rPr>
        <w:t xml:space="preserve">  </w:t>
      </w:r>
      <w:r w:rsidR="00AF5EA4"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Оврашко</w:t>
      </w:r>
    </w:p>
    <w:p w:rsidR="005A4EA7" w:rsidRDefault="005A4EA7"/>
    <w:sectPr w:rsidR="005A4EA7" w:rsidSect="006A3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42" w:rsidRDefault="00714C42" w:rsidP="00714C42">
      <w:r>
        <w:separator/>
      </w:r>
    </w:p>
  </w:endnote>
  <w:endnote w:type="continuationSeparator" w:id="0">
    <w:p w:rsidR="00714C42" w:rsidRDefault="00714C42" w:rsidP="007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Default="00714C4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Default="00714C4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Default="00714C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42" w:rsidRDefault="00714C42" w:rsidP="00714C42">
      <w:r>
        <w:separator/>
      </w:r>
    </w:p>
  </w:footnote>
  <w:footnote w:type="continuationSeparator" w:id="0">
    <w:p w:rsidR="00714C42" w:rsidRDefault="00714C42" w:rsidP="0071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Default="00714C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Pr="00714C42" w:rsidRDefault="00714C42">
    <w:pPr>
      <w:pStyle w:val="ad"/>
      <w:rPr>
        <w:sz w:val="28"/>
        <w:szCs w:val="28"/>
      </w:rPr>
    </w:pPr>
    <w:r w:rsidRPr="00714C42">
      <w:rPr>
        <w:sz w:val="28"/>
        <w:szCs w:val="28"/>
      </w:rPr>
      <w:t>Проект</w:t>
    </w:r>
    <w:r w:rsidR="00E3698C">
      <w:rPr>
        <w:sz w:val="28"/>
        <w:szCs w:val="28"/>
      </w:rPr>
      <w:t>.</w:t>
    </w:r>
    <w:bookmarkStart w:id="0" w:name="_GoBack"/>
    <w:bookmarkEnd w:id="0"/>
    <w:r w:rsidRPr="00714C42">
      <w:rPr>
        <w:sz w:val="28"/>
        <w:szCs w:val="28"/>
      </w:rPr>
      <w:t xml:space="preserve">    </w:t>
    </w:r>
    <w:r w:rsidR="00E3698C">
      <w:rPr>
        <w:sz w:val="28"/>
        <w:szCs w:val="28"/>
      </w:rPr>
      <w:t xml:space="preserve">Срок </w:t>
    </w:r>
    <w:r w:rsidRPr="00714C42">
      <w:rPr>
        <w:sz w:val="28"/>
        <w:szCs w:val="28"/>
      </w:rPr>
      <w:t>антикоррупционной экспертизы 3 дня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42" w:rsidRDefault="00714C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98"/>
    <w:multiLevelType w:val="hybridMultilevel"/>
    <w:tmpl w:val="22125050"/>
    <w:lvl w:ilvl="0" w:tplc="19B69A84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5334"/>
    <w:multiLevelType w:val="multilevel"/>
    <w:tmpl w:val="5BC88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2" w15:restartNumberingAfterBreak="0">
    <w:nsid w:val="29DB61AE"/>
    <w:multiLevelType w:val="multilevel"/>
    <w:tmpl w:val="52C4B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3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7" w15:restartNumberingAfterBreak="0">
    <w:nsid w:val="49AB5FCA"/>
    <w:multiLevelType w:val="multilevel"/>
    <w:tmpl w:val="4A088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  <w:sz w:val="20"/>
      </w:rPr>
    </w:lvl>
  </w:abstractNum>
  <w:abstractNum w:abstractNumId="8" w15:restartNumberingAfterBreak="0">
    <w:nsid w:val="4CB759ED"/>
    <w:multiLevelType w:val="hybridMultilevel"/>
    <w:tmpl w:val="E0F0D360"/>
    <w:lvl w:ilvl="0" w:tplc="7C02F768">
      <w:start w:val="2024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7CAB6E63"/>
    <w:multiLevelType w:val="multilevel"/>
    <w:tmpl w:val="57248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0"/>
    <w:rsid w:val="000029AD"/>
    <w:rsid w:val="00060C7C"/>
    <w:rsid w:val="00071912"/>
    <w:rsid w:val="00084CCA"/>
    <w:rsid w:val="000870F9"/>
    <w:rsid w:val="0009188F"/>
    <w:rsid w:val="000921CA"/>
    <w:rsid w:val="000973CF"/>
    <w:rsid w:val="000A44EF"/>
    <w:rsid w:val="000C306D"/>
    <w:rsid w:val="000D007C"/>
    <w:rsid w:val="000D566F"/>
    <w:rsid w:val="000E2ADA"/>
    <w:rsid w:val="001047FD"/>
    <w:rsid w:val="001054C2"/>
    <w:rsid w:val="0010601B"/>
    <w:rsid w:val="00112A77"/>
    <w:rsid w:val="0011518D"/>
    <w:rsid w:val="0012160E"/>
    <w:rsid w:val="00137DC1"/>
    <w:rsid w:val="001519AA"/>
    <w:rsid w:val="00167144"/>
    <w:rsid w:val="00192225"/>
    <w:rsid w:val="00194C50"/>
    <w:rsid w:val="001A08BC"/>
    <w:rsid w:val="001A560C"/>
    <w:rsid w:val="001A61CF"/>
    <w:rsid w:val="001A75DF"/>
    <w:rsid w:val="001C36C1"/>
    <w:rsid w:val="001D413F"/>
    <w:rsid w:val="001E7BB2"/>
    <w:rsid w:val="001E7BE6"/>
    <w:rsid w:val="001F14A6"/>
    <w:rsid w:val="001F2F53"/>
    <w:rsid w:val="002151FC"/>
    <w:rsid w:val="00220790"/>
    <w:rsid w:val="0026379D"/>
    <w:rsid w:val="00295F2F"/>
    <w:rsid w:val="002A3512"/>
    <w:rsid w:val="002D205B"/>
    <w:rsid w:val="002E785B"/>
    <w:rsid w:val="002E7E45"/>
    <w:rsid w:val="002F65DF"/>
    <w:rsid w:val="003143C8"/>
    <w:rsid w:val="003144C9"/>
    <w:rsid w:val="003330BA"/>
    <w:rsid w:val="00346060"/>
    <w:rsid w:val="00374CAF"/>
    <w:rsid w:val="00383F8C"/>
    <w:rsid w:val="003A5031"/>
    <w:rsid w:val="003B1776"/>
    <w:rsid w:val="003C5411"/>
    <w:rsid w:val="003D2DA9"/>
    <w:rsid w:val="003E193A"/>
    <w:rsid w:val="003E5C12"/>
    <w:rsid w:val="003F459D"/>
    <w:rsid w:val="00421E73"/>
    <w:rsid w:val="004321D4"/>
    <w:rsid w:val="00442E75"/>
    <w:rsid w:val="0045092F"/>
    <w:rsid w:val="004536A2"/>
    <w:rsid w:val="00465A58"/>
    <w:rsid w:val="004A0653"/>
    <w:rsid w:val="004B3B41"/>
    <w:rsid w:val="004C5DBA"/>
    <w:rsid w:val="004E7F62"/>
    <w:rsid w:val="0050523D"/>
    <w:rsid w:val="00510E1D"/>
    <w:rsid w:val="00515563"/>
    <w:rsid w:val="0053640D"/>
    <w:rsid w:val="0054661E"/>
    <w:rsid w:val="005517A7"/>
    <w:rsid w:val="005622E7"/>
    <w:rsid w:val="0056664E"/>
    <w:rsid w:val="005676AE"/>
    <w:rsid w:val="00582B0C"/>
    <w:rsid w:val="005A4EA7"/>
    <w:rsid w:val="005B0E6A"/>
    <w:rsid w:val="005B51D5"/>
    <w:rsid w:val="005B70F1"/>
    <w:rsid w:val="005D00B5"/>
    <w:rsid w:val="005D045C"/>
    <w:rsid w:val="005F0DB2"/>
    <w:rsid w:val="005F5848"/>
    <w:rsid w:val="00613996"/>
    <w:rsid w:val="00616649"/>
    <w:rsid w:val="00624F7B"/>
    <w:rsid w:val="006439ED"/>
    <w:rsid w:val="00650BAF"/>
    <w:rsid w:val="0065316B"/>
    <w:rsid w:val="00661368"/>
    <w:rsid w:val="006769F4"/>
    <w:rsid w:val="00681FA1"/>
    <w:rsid w:val="006A30BE"/>
    <w:rsid w:val="006D2E78"/>
    <w:rsid w:val="006D6762"/>
    <w:rsid w:val="006F0B16"/>
    <w:rsid w:val="00703425"/>
    <w:rsid w:val="00705124"/>
    <w:rsid w:val="00714C42"/>
    <w:rsid w:val="00717F9E"/>
    <w:rsid w:val="00723E83"/>
    <w:rsid w:val="007254C9"/>
    <w:rsid w:val="00733DF7"/>
    <w:rsid w:val="007466FF"/>
    <w:rsid w:val="007676A1"/>
    <w:rsid w:val="007771D6"/>
    <w:rsid w:val="0078001C"/>
    <w:rsid w:val="007A55D3"/>
    <w:rsid w:val="007C52C8"/>
    <w:rsid w:val="007E727B"/>
    <w:rsid w:val="007F7451"/>
    <w:rsid w:val="00806916"/>
    <w:rsid w:val="00810109"/>
    <w:rsid w:val="00810506"/>
    <w:rsid w:val="00831C99"/>
    <w:rsid w:val="00845AFC"/>
    <w:rsid w:val="008506C9"/>
    <w:rsid w:val="008572A7"/>
    <w:rsid w:val="00860A95"/>
    <w:rsid w:val="008A09D1"/>
    <w:rsid w:val="008A4057"/>
    <w:rsid w:val="008F416D"/>
    <w:rsid w:val="009071B3"/>
    <w:rsid w:val="00917F5F"/>
    <w:rsid w:val="00920B79"/>
    <w:rsid w:val="009470D5"/>
    <w:rsid w:val="00950DA8"/>
    <w:rsid w:val="009545B4"/>
    <w:rsid w:val="00960744"/>
    <w:rsid w:val="00961974"/>
    <w:rsid w:val="00964093"/>
    <w:rsid w:val="00965AB1"/>
    <w:rsid w:val="009734D8"/>
    <w:rsid w:val="00980ECE"/>
    <w:rsid w:val="009A32DF"/>
    <w:rsid w:val="009C3012"/>
    <w:rsid w:val="009C566D"/>
    <w:rsid w:val="009D2A86"/>
    <w:rsid w:val="00A158C9"/>
    <w:rsid w:val="00A54805"/>
    <w:rsid w:val="00A6233B"/>
    <w:rsid w:val="00A64A29"/>
    <w:rsid w:val="00A661E0"/>
    <w:rsid w:val="00A670E5"/>
    <w:rsid w:val="00A6793C"/>
    <w:rsid w:val="00A70DE9"/>
    <w:rsid w:val="00A732F1"/>
    <w:rsid w:val="00AC1002"/>
    <w:rsid w:val="00AE1D10"/>
    <w:rsid w:val="00AE2EF5"/>
    <w:rsid w:val="00AE40AD"/>
    <w:rsid w:val="00AF3B3E"/>
    <w:rsid w:val="00AF5EA4"/>
    <w:rsid w:val="00B032D5"/>
    <w:rsid w:val="00B16215"/>
    <w:rsid w:val="00B23A21"/>
    <w:rsid w:val="00B47C2D"/>
    <w:rsid w:val="00B671DA"/>
    <w:rsid w:val="00B71EE4"/>
    <w:rsid w:val="00B77F5E"/>
    <w:rsid w:val="00B826A0"/>
    <w:rsid w:val="00B9568E"/>
    <w:rsid w:val="00B9767F"/>
    <w:rsid w:val="00BB188A"/>
    <w:rsid w:val="00BB6C04"/>
    <w:rsid w:val="00BF7F52"/>
    <w:rsid w:val="00C05BD2"/>
    <w:rsid w:val="00C105B6"/>
    <w:rsid w:val="00C372E6"/>
    <w:rsid w:val="00C46E76"/>
    <w:rsid w:val="00C64D30"/>
    <w:rsid w:val="00C65EEE"/>
    <w:rsid w:val="00C672BB"/>
    <w:rsid w:val="00C95411"/>
    <w:rsid w:val="00CA5B30"/>
    <w:rsid w:val="00CA6523"/>
    <w:rsid w:val="00CC277C"/>
    <w:rsid w:val="00CC407C"/>
    <w:rsid w:val="00CF1844"/>
    <w:rsid w:val="00D13208"/>
    <w:rsid w:val="00D24CE7"/>
    <w:rsid w:val="00D33C32"/>
    <w:rsid w:val="00D37179"/>
    <w:rsid w:val="00D430D0"/>
    <w:rsid w:val="00D4546A"/>
    <w:rsid w:val="00D47511"/>
    <w:rsid w:val="00D60D08"/>
    <w:rsid w:val="00D65E18"/>
    <w:rsid w:val="00DB059A"/>
    <w:rsid w:val="00DB7B48"/>
    <w:rsid w:val="00DD6631"/>
    <w:rsid w:val="00E02747"/>
    <w:rsid w:val="00E05C60"/>
    <w:rsid w:val="00E3698C"/>
    <w:rsid w:val="00E5507C"/>
    <w:rsid w:val="00E5550E"/>
    <w:rsid w:val="00E7179F"/>
    <w:rsid w:val="00E75FEE"/>
    <w:rsid w:val="00E862D6"/>
    <w:rsid w:val="00EA1DD7"/>
    <w:rsid w:val="00EB5C23"/>
    <w:rsid w:val="00EC2F08"/>
    <w:rsid w:val="00ED7F70"/>
    <w:rsid w:val="00EF5B3E"/>
    <w:rsid w:val="00F33B1F"/>
    <w:rsid w:val="00F43B8D"/>
    <w:rsid w:val="00F90A6F"/>
    <w:rsid w:val="00FB3E43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FF3909-67A1-443F-BE9E-7881554C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90"/>
    <w:pPr>
      <w:spacing w:after="120"/>
    </w:pPr>
  </w:style>
  <w:style w:type="character" w:customStyle="1" w:styleId="a4">
    <w:name w:val="Основной текст Знак"/>
    <w:basedOn w:val="a0"/>
    <w:link w:val="a3"/>
    <w:rsid w:val="0022079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">
    <w:name w:val="Заголовок1"/>
    <w:basedOn w:val="a"/>
    <w:next w:val="a3"/>
    <w:rsid w:val="002207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22079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7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22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2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5C12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qFormat/>
    <w:rsid w:val="003E5C12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83F8C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9470D5"/>
    <w:rPr>
      <w:b/>
      <w:bCs/>
    </w:rPr>
  </w:style>
  <w:style w:type="paragraph" w:customStyle="1" w:styleId="Pro-Tab">
    <w:name w:val="Pro-Tab"/>
    <w:basedOn w:val="Pro-Gramma"/>
    <w:uiPriority w:val="99"/>
    <w:rsid w:val="003D2DA9"/>
  </w:style>
  <w:style w:type="paragraph" w:styleId="ab">
    <w:name w:val="Balloon Text"/>
    <w:basedOn w:val="a"/>
    <w:link w:val="ac"/>
    <w:uiPriority w:val="99"/>
    <w:semiHidden/>
    <w:unhideWhenUsed/>
    <w:rsid w:val="00AE40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40AD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714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4C4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714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4C4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42F7-E88B-47DD-B1E4-67671DB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2022-04-07T11:49:00Z</cp:lastPrinted>
  <dcterms:created xsi:type="dcterms:W3CDTF">2022-04-11T08:50:00Z</dcterms:created>
  <dcterms:modified xsi:type="dcterms:W3CDTF">2022-04-11T08:57:00Z</dcterms:modified>
</cp:coreProperties>
</file>