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CD" w:rsidRDefault="001734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734C7" w:rsidRDefault="001734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экспертизы 3 дня с 03.07.2014 г. </w:t>
      </w:r>
    </w:p>
    <w:p w:rsidR="00271BCD" w:rsidRDefault="001734C7" w:rsidP="001734C7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866140" cy="93789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BCD" w:rsidRDefault="001734C7">
      <w:pPr>
        <w:spacing w:before="12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271BCD" w:rsidRDefault="001734C7">
      <w:pPr>
        <w:spacing w:before="12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271BCD" w:rsidRDefault="001734C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271BCD" w:rsidRDefault="001734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271BCD" w:rsidRDefault="001734C7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  № ________</w:t>
      </w:r>
    </w:p>
    <w:p w:rsidR="00271BCD" w:rsidRDefault="001734C7">
      <w:r>
        <w:t xml:space="preserve">                                                                     г. Южа</w:t>
      </w:r>
    </w:p>
    <w:p w:rsidR="00271BCD" w:rsidRDefault="00271BCD">
      <w:pPr>
        <w:rPr>
          <w:sz w:val="22"/>
          <w:szCs w:val="22"/>
        </w:rPr>
      </w:pPr>
    </w:p>
    <w:p w:rsidR="00271BCD" w:rsidRDefault="00271BCD">
      <w:pPr>
        <w:rPr>
          <w:sz w:val="28"/>
          <w:szCs w:val="28"/>
        </w:rPr>
      </w:pPr>
    </w:p>
    <w:p w:rsidR="00271BCD" w:rsidRDefault="00173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закреплении муниципальных образовательных учреждений Южского муниципального района за конкретными территориями Южского муниципального района</w:t>
      </w:r>
    </w:p>
    <w:p w:rsidR="00271BCD" w:rsidRDefault="00271BCD">
      <w:pPr>
        <w:jc w:val="center"/>
        <w:rPr>
          <w:b/>
          <w:sz w:val="28"/>
          <w:szCs w:val="28"/>
        </w:rPr>
      </w:pPr>
    </w:p>
    <w:p w:rsidR="00271BCD" w:rsidRDefault="00271BCD">
      <w:pPr>
        <w:rPr>
          <w:b/>
          <w:sz w:val="28"/>
          <w:szCs w:val="28"/>
        </w:rPr>
      </w:pPr>
    </w:p>
    <w:p w:rsidR="00271BCD" w:rsidRDefault="001734C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п.6 ч.1 ст.9 Ф</w:t>
      </w:r>
      <w:r>
        <w:rPr>
          <w:sz w:val="28"/>
          <w:szCs w:val="28"/>
        </w:rPr>
        <w:t>едерального закона от 29.12.2012г. № 273-ФЗ «Об образовании в Российской Федерации», Приказом Министерства образования и науки Российской Федерации от 08.04.2014г. № 293 «Об утверждении порядка приема на обучение по образовательным программам дошкольного п</w:t>
      </w:r>
      <w:r>
        <w:rPr>
          <w:sz w:val="28"/>
          <w:szCs w:val="28"/>
        </w:rPr>
        <w:t>орядка»  и в целях учета детей, подлежащих обучению по образовательным программам дошкольного, начального общего, основного общего и среднего общего</w:t>
      </w:r>
      <w:proofErr w:type="gramEnd"/>
      <w:r>
        <w:rPr>
          <w:sz w:val="28"/>
          <w:szCs w:val="28"/>
        </w:rPr>
        <w:t xml:space="preserve"> образования, Администрация Южского муниципального района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271BCD" w:rsidRDefault="00271BCD">
      <w:pPr>
        <w:jc w:val="both"/>
        <w:rPr>
          <w:b/>
          <w:sz w:val="28"/>
          <w:szCs w:val="28"/>
        </w:rPr>
      </w:pPr>
    </w:p>
    <w:p w:rsidR="00271BCD" w:rsidRDefault="001734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муниципаль</w:t>
      </w:r>
      <w:r>
        <w:rPr>
          <w:sz w:val="28"/>
          <w:szCs w:val="28"/>
        </w:rPr>
        <w:t>ными  образовательными учреждениями Южского муниципального района конкретные территории Южского муниципального района согласно приложениям № 1, 2.</w:t>
      </w:r>
    </w:p>
    <w:p w:rsidR="00271BCD" w:rsidRDefault="00271BCD">
      <w:pPr>
        <w:ind w:left="720"/>
        <w:jc w:val="both"/>
        <w:rPr>
          <w:sz w:val="28"/>
          <w:szCs w:val="28"/>
        </w:rPr>
      </w:pPr>
    </w:p>
    <w:p w:rsidR="00271BCD" w:rsidRDefault="001734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 момента подписания и распространяется на правоотношения, возникшие</w:t>
      </w:r>
      <w:r>
        <w:rPr>
          <w:sz w:val="28"/>
          <w:szCs w:val="28"/>
        </w:rPr>
        <w:t xml:space="preserve"> с 01.05.2014года.</w:t>
      </w:r>
    </w:p>
    <w:p w:rsidR="00271BCD" w:rsidRDefault="00271BCD">
      <w:pPr>
        <w:ind w:left="360"/>
        <w:jc w:val="both"/>
        <w:rPr>
          <w:sz w:val="28"/>
          <w:szCs w:val="28"/>
        </w:rPr>
      </w:pPr>
    </w:p>
    <w:p w:rsidR="00271BCD" w:rsidRDefault="001734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Южского муниципального района от 26.07.2012г. №578 «О закреплении территорий за муниципальными образовательными учреждениями Южского муниципального района».</w:t>
      </w:r>
    </w:p>
    <w:p w:rsidR="00271BCD" w:rsidRDefault="00271BCD">
      <w:pPr>
        <w:pStyle w:val="ab"/>
        <w:rPr>
          <w:sz w:val="28"/>
          <w:szCs w:val="28"/>
        </w:rPr>
      </w:pPr>
    </w:p>
    <w:p w:rsidR="00271BCD" w:rsidRDefault="001734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оф</w:t>
      </w:r>
      <w:r>
        <w:rPr>
          <w:sz w:val="28"/>
          <w:szCs w:val="28"/>
        </w:rPr>
        <w:t>ициальном издании «Правовой Вестник Южского муниципального района».</w:t>
      </w:r>
    </w:p>
    <w:p w:rsidR="00271BCD" w:rsidRDefault="00271BCD">
      <w:pPr>
        <w:ind w:left="360"/>
        <w:jc w:val="both"/>
        <w:rPr>
          <w:sz w:val="28"/>
          <w:szCs w:val="28"/>
        </w:rPr>
      </w:pPr>
    </w:p>
    <w:p w:rsidR="00271BCD" w:rsidRDefault="001734C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образования администрации Южского муниципального района С.В. </w:t>
      </w:r>
      <w:proofErr w:type="spellStart"/>
      <w:r>
        <w:rPr>
          <w:sz w:val="28"/>
          <w:szCs w:val="28"/>
        </w:rPr>
        <w:t>Модина</w:t>
      </w:r>
      <w:proofErr w:type="spellEnd"/>
      <w:r>
        <w:rPr>
          <w:sz w:val="28"/>
          <w:szCs w:val="28"/>
        </w:rPr>
        <w:t>.</w:t>
      </w:r>
    </w:p>
    <w:p w:rsidR="00271BCD" w:rsidRDefault="00271BCD">
      <w:pPr>
        <w:jc w:val="both"/>
        <w:rPr>
          <w:sz w:val="28"/>
          <w:szCs w:val="28"/>
        </w:rPr>
      </w:pPr>
    </w:p>
    <w:p w:rsidR="00271BCD" w:rsidRDefault="00271BCD">
      <w:pPr>
        <w:ind w:left="360"/>
        <w:jc w:val="both"/>
        <w:rPr>
          <w:sz w:val="28"/>
          <w:szCs w:val="28"/>
        </w:rPr>
      </w:pPr>
    </w:p>
    <w:p w:rsidR="00271BCD" w:rsidRDefault="001734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</w:p>
    <w:p w:rsidR="00271BCD" w:rsidRDefault="001734C7">
      <w:pPr>
        <w:jc w:val="both"/>
        <w:rPr>
          <w:b/>
          <w:sz w:val="28"/>
          <w:szCs w:val="28"/>
        </w:rPr>
        <w:sectPr w:rsidR="00271BCD">
          <w:pgSz w:w="11906" w:h="16838"/>
          <w:pgMar w:top="360" w:right="850" w:bottom="899" w:left="1701" w:header="0" w:footer="0" w:gutter="0"/>
          <w:cols w:space="720"/>
          <w:formProt w:val="0"/>
          <w:docGrid w:linePitch="360"/>
        </w:sectPr>
      </w:pPr>
      <w:r>
        <w:rPr>
          <w:b/>
          <w:sz w:val="28"/>
          <w:szCs w:val="28"/>
        </w:rPr>
        <w:t xml:space="preserve">Южского муниципального района                                  С.Ю. </w:t>
      </w:r>
      <w:proofErr w:type="spellStart"/>
      <w:r>
        <w:rPr>
          <w:b/>
          <w:sz w:val="28"/>
          <w:szCs w:val="28"/>
        </w:rPr>
        <w:t>Кропотов</w:t>
      </w:r>
      <w:proofErr w:type="spellEnd"/>
    </w:p>
    <w:p w:rsidR="00271BCD" w:rsidRDefault="001734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71BCD" w:rsidRDefault="001734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271BCD" w:rsidRDefault="001734C7">
      <w:pPr>
        <w:jc w:val="right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271BCD" w:rsidRDefault="001734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                              № </w:t>
      </w:r>
    </w:p>
    <w:p w:rsidR="00271BCD" w:rsidRDefault="00271BCD">
      <w:pPr>
        <w:jc w:val="right"/>
        <w:rPr>
          <w:sz w:val="28"/>
          <w:szCs w:val="28"/>
        </w:rPr>
      </w:pPr>
    </w:p>
    <w:p w:rsidR="00271BCD" w:rsidRDefault="00173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Закрепление за муниципальными дошкольными  образовательными учреждениями Южского муниципального района конкретных территорий </w:t>
      </w:r>
    </w:p>
    <w:p w:rsidR="00271BCD" w:rsidRDefault="00173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Южского муниципального района</w:t>
      </w:r>
    </w:p>
    <w:p w:rsidR="00271BCD" w:rsidRDefault="00271BCD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66"/>
        <w:gridCol w:w="3125"/>
        <w:gridCol w:w="6054"/>
      </w:tblGrid>
      <w:tr w:rsidR="00271BCD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71BCD" w:rsidRDefault="001734C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организации</w:t>
            </w:r>
          </w:p>
        </w:tc>
        <w:tc>
          <w:tcPr>
            <w:tcW w:w="6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населенных пунктов закрепленных за образовательными </w:t>
            </w:r>
            <w:r>
              <w:rPr>
                <w:b/>
              </w:rPr>
              <w:t>учреждениями</w:t>
            </w:r>
          </w:p>
        </w:tc>
      </w:tr>
      <w:tr w:rsidR="00271BCD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b/>
                <w:sz w:val="28"/>
                <w:szCs w:val="28"/>
              </w:rPr>
              <w:t>общеразвивающего</w:t>
            </w:r>
            <w:proofErr w:type="spellEnd"/>
            <w:r>
              <w:rPr>
                <w:b/>
                <w:sz w:val="28"/>
                <w:szCs w:val="28"/>
              </w:rPr>
              <w:t xml:space="preserve"> вида «Солнышко»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</w:t>
            </w:r>
          </w:p>
        </w:tc>
        <w:tc>
          <w:tcPr>
            <w:tcW w:w="6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Сосновка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, Первомайская,                              ул. Социалистическая,</w:t>
            </w:r>
          </w:p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Новый-Быт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Ковровская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Куйбышева – четные дома, ул. Революции – четные дома,                            ул. Механизаторов – четные дома, ул. Советская -  четные дома, ул. </w:t>
            </w:r>
            <w:proofErr w:type="spellStart"/>
            <w:r>
              <w:rPr>
                <w:sz w:val="28"/>
                <w:szCs w:val="28"/>
              </w:rPr>
              <w:t>Глушицкий</w:t>
            </w:r>
            <w:proofErr w:type="spellEnd"/>
            <w:r>
              <w:rPr>
                <w:sz w:val="28"/>
                <w:szCs w:val="28"/>
              </w:rPr>
              <w:t xml:space="preserve"> проезд,                    ул. </w:t>
            </w:r>
            <w:proofErr w:type="spellStart"/>
            <w:r>
              <w:rPr>
                <w:sz w:val="28"/>
                <w:szCs w:val="28"/>
              </w:rPr>
              <w:t>Текстильщиков,ул</w:t>
            </w:r>
            <w:proofErr w:type="spellEnd"/>
            <w:r>
              <w:rPr>
                <w:sz w:val="28"/>
                <w:szCs w:val="28"/>
              </w:rPr>
              <w:t>. Речная -  четные дома,</w:t>
            </w:r>
          </w:p>
          <w:p w:rsidR="00271BCD" w:rsidRDefault="001734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Южский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Тарантаев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 - четные дома, д. </w:t>
            </w:r>
            <w:proofErr w:type="spellStart"/>
            <w:r>
              <w:rPr>
                <w:sz w:val="28"/>
                <w:szCs w:val="28"/>
              </w:rPr>
              <w:t>Реброво</w:t>
            </w:r>
            <w:proofErr w:type="spellEnd"/>
            <w:r>
              <w:rPr>
                <w:sz w:val="28"/>
                <w:szCs w:val="28"/>
              </w:rPr>
              <w:t xml:space="preserve"> - четные дома, д. </w:t>
            </w:r>
            <w:proofErr w:type="spellStart"/>
            <w:r>
              <w:rPr>
                <w:sz w:val="28"/>
                <w:szCs w:val="28"/>
              </w:rPr>
              <w:t>Костяево</w:t>
            </w:r>
            <w:proofErr w:type="spellEnd"/>
            <w:r>
              <w:rPr>
                <w:sz w:val="28"/>
                <w:szCs w:val="28"/>
              </w:rPr>
              <w:t xml:space="preserve"> – четные дома, д. </w:t>
            </w:r>
            <w:proofErr w:type="spellStart"/>
            <w:r>
              <w:rPr>
                <w:sz w:val="28"/>
                <w:szCs w:val="28"/>
              </w:rPr>
              <w:t>Русино-четные</w:t>
            </w:r>
            <w:proofErr w:type="spellEnd"/>
            <w:r>
              <w:rPr>
                <w:sz w:val="28"/>
                <w:szCs w:val="28"/>
              </w:rPr>
              <w:t xml:space="preserve"> дома, д. </w:t>
            </w:r>
            <w:proofErr w:type="spellStart"/>
            <w:r>
              <w:rPr>
                <w:sz w:val="28"/>
                <w:szCs w:val="28"/>
              </w:rPr>
              <w:t>Соин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четные дома.</w:t>
            </w:r>
          </w:p>
          <w:p w:rsidR="00271BCD" w:rsidRDefault="00271BCD">
            <w:pPr>
              <w:pStyle w:val="ab"/>
              <w:ind w:left="0"/>
              <w:rPr>
                <w:sz w:val="28"/>
                <w:szCs w:val="28"/>
              </w:rPr>
            </w:pPr>
          </w:p>
          <w:p w:rsidR="00271BCD" w:rsidRDefault="00271BCD">
            <w:pPr>
              <w:jc w:val="both"/>
              <w:rPr>
                <w:sz w:val="28"/>
                <w:szCs w:val="28"/>
              </w:rPr>
            </w:pPr>
          </w:p>
        </w:tc>
      </w:tr>
      <w:tr w:rsidR="00271BCD">
        <w:trPr>
          <w:trHeight w:val="165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дошкольное образовательное  учреждение детский сад </w:t>
            </w:r>
            <w:proofErr w:type="spellStart"/>
            <w:r>
              <w:rPr>
                <w:b/>
                <w:sz w:val="28"/>
                <w:szCs w:val="28"/>
              </w:rPr>
              <w:lastRenderedPageBreak/>
              <w:t>общеразвивающего</w:t>
            </w:r>
            <w:proofErr w:type="spellEnd"/>
            <w:r>
              <w:rPr>
                <w:b/>
                <w:sz w:val="28"/>
                <w:szCs w:val="28"/>
              </w:rPr>
              <w:t xml:space="preserve"> вида «</w:t>
            </w:r>
            <w:proofErr w:type="spellStart"/>
            <w:r>
              <w:rPr>
                <w:b/>
                <w:sz w:val="28"/>
                <w:szCs w:val="28"/>
              </w:rPr>
              <w:t>Рябинушка</w:t>
            </w:r>
            <w:proofErr w:type="spellEnd"/>
            <w:r>
              <w:rPr>
                <w:b/>
                <w:sz w:val="28"/>
                <w:szCs w:val="28"/>
              </w:rPr>
              <w:t>»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</w:t>
            </w:r>
          </w:p>
        </w:tc>
        <w:tc>
          <w:tcPr>
            <w:tcW w:w="6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ерняховского, ул.Кирпичная –четные дома, ул.Ленинградская, Советский проезд, </w:t>
            </w:r>
            <w:proofErr w:type="spellStart"/>
            <w:r>
              <w:rPr>
                <w:sz w:val="28"/>
                <w:szCs w:val="28"/>
              </w:rPr>
              <w:t>Глушицкий</w:t>
            </w:r>
            <w:proofErr w:type="spellEnd"/>
            <w:r>
              <w:rPr>
                <w:sz w:val="28"/>
                <w:szCs w:val="28"/>
              </w:rPr>
              <w:t xml:space="preserve"> проезд, Стандартные дома, ул. Серп – Молот,     ул. Лермонтова, ул. Владимирская, ул. Карла Маркса, ул. </w:t>
            </w:r>
            <w:proofErr w:type="spellStart"/>
            <w:r>
              <w:rPr>
                <w:sz w:val="28"/>
                <w:szCs w:val="28"/>
              </w:rPr>
              <w:t>Ганабина</w:t>
            </w:r>
            <w:proofErr w:type="spellEnd"/>
            <w:r>
              <w:rPr>
                <w:sz w:val="28"/>
                <w:szCs w:val="28"/>
              </w:rPr>
              <w:t xml:space="preserve">, ул.1-я, 2-я </w:t>
            </w:r>
            <w:r>
              <w:rPr>
                <w:sz w:val="28"/>
                <w:szCs w:val="28"/>
              </w:rPr>
              <w:lastRenderedPageBreak/>
              <w:t>Набережные, ул.Пушкина, ул.Труда, ул.Ба</w:t>
            </w:r>
            <w:r>
              <w:rPr>
                <w:sz w:val="28"/>
                <w:szCs w:val="28"/>
              </w:rPr>
              <w:t xml:space="preserve">зарная - четная сторона,      ул. Брюханова,  ул. Чапаева,  Школьный проезд, ул.Севастопольская, ул.Шуйская, ул. Восточная, ул. </w:t>
            </w:r>
            <w:proofErr w:type="spellStart"/>
            <w:r>
              <w:rPr>
                <w:sz w:val="28"/>
                <w:szCs w:val="28"/>
              </w:rPr>
              <w:t>Ганабина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Греневецкого</w:t>
            </w:r>
            <w:proofErr w:type="spellEnd"/>
            <w:r>
              <w:rPr>
                <w:sz w:val="28"/>
                <w:szCs w:val="28"/>
              </w:rPr>
              <w:t>, ул. Иваново – Вознесенская –четные дома, ул.Заводская,                                    ул. Коминт</w:t>
            </w:r>
            <w:r>
              <w:rPr>
                <w:sz w:val="28"/>
                <w:szCs w:val="28"/>
              </w:rPr>
              <w:t xml:space="preserve">ерна- четные дома,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олонтая</w:t>
            </w:r>
            <w:proofErr w:type="spellEnd"/>
            <w:r>
              <w:rPr>
                <w:sz w:val="28"/>
                <w:szCs w:val="28"/>
              </w:rPr>
              <w:t xml:space="preserve">, ул.Кирьянова,  ул.Кирова, ул.Ломоносова,          ул. Толстого –четные дома, ул.Озерная, Стандартные дома, ул. Смычка, ул. Тельмана, д. </w:t>
            </w:r>
            <w:proofErr w:type="spellStart"/>
            <w:r>
              <w:rPr>
                <w:sz w:val="28"/>
                <w:szCs w:val="28"/>
              </w:rPr>
              <w:t>Нефёдово</w:t>
            </w:r>
            <w:proofErr w:type="spellEnd"/>
            <w:r>
              <w:rPr>
                <w:sz w:val="28"/>
                <w:szCs w:val="28"/>
              </w:rPr>
              <w:t xml:space="preserve">  (ул. Центральная)</w:t>
            </w:r>
          </w:p>
        </w:tc>
      </w:tr>
      <w:tr w:rsidR="00271BCD">
        <w:trPr>
          <w:trHeight w:val="425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</w:t>
            </w:r>
            <w:r>
              <w:rPr>
                <w:b/>
                <w:sz w:val="28"/>
                <w:szCs w:val="28"/>
              </w:rPr>
              <w:t>дение детский сад «Тополек»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</w:t>
            </w:r>
          </w:p>
        </w:tc>
        <w:tc>
          <w:tcPr>
            <w:tcW w:w="6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pStyle w:val="a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</w:t>
            </w:r>
          </w:p>
          <w:p w:rsidR="00271BCD" w:rsidRDefault="001734C7">
            <w:pPr>
              <w:pStyle w:val="ad"/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еволюции –нечетные дома, ул.Красная,</w:t>
            </w:r>
          </w:p>
          <w:p w:rsidR="00271BCD" w:rsidRDefault="001734C7">
            <w:pPr>
              <w:pStyle w:val="ad"/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ул.Полевая, ул. Фрунзе, ул.Лесная</w:t>
            </w:r>
          </w:p>
          <w:p w:rsidR="00271BCD" w:rsidRDefault="001734C7">
            <w:pPr>
              <w:pStyle w:val="ad"/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рогонная, ул.Северная, ул.Герцена, ул.Ленина</w:t>
            </w:r>
          </w:p>
          <w:p w:rsidR="00271BCD" w:rsidRDefault="001734C7">
            <w:pPr>
              <w:pStyle w:val="ad"/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вановская  - нечетные дома,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1BCD" w:rsidRDefault="001734C7">
            <w:pPr>
              <w:pStyle w:val="ad"/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Механизаторов – нечетные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Советская- нечетные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дома,Красный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 проезд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Революции,Северный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</w:t>
            </w:r>
          </w:p>
          <w:p w:rsidR="00271BCD" w:rsidRDefault="001734C7">
            <w:pPr>
              <w:pStyle w:val="a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Южский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271BCD" w:rsidRDefault="001734C7">
            <w:pPr>
              <w:pStyle w:val="ad"/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арантаево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нечетные дома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д.Реброво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–нечетные дома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д.Сойно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–нечетные дома,</w:t>
            </w:r>
          </w:p>
          <w:p w:rsidR="00271BCD" w:rsidRDefault="001734C7">
            <w:pPr>
              <w:pStyle w:val="ad"/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нечетные дома, </w:t>
            </w:r>
          </w:p>
          <w:p w:rsidR="00271BCD" w:rsidRDefault="001734C7">
            <w:pPr>
              <w:pStyle w:val="ad"/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остяево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нечетные дома.</w:t>
            </w:r>
          </w:p>
        </w:tc>
      </w:tr>
      <w:tr w:rsidR="00271BCD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</w:t>
            </w:r>
            <w:r>
              <w:rPr>
                <w:b/>
                <w:sz w:val="28"/>
                <w:szCs w:val="28"/>
              </w:rPr>
              <w:t>бюджетное дошкольное образовательное учреждение  детский сад «Светлячок»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</w:t>
            </w:r>
          </w:p>
        </w:tc>
        <w:tc>
          <w:tcPr>
            <w:tcW w:w="6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Арсеньевка</w:t>
            </w:r>
            <w:proofErr w:type="spellEnd"/>
            <w:r>
              <w:rPr>
                <w:sz w:val="28"/>
                <w:szCs w:val="28"/>
              </w:rPr>
              <w:t xml:space="preserve"> -четные дома, ул.Б. Хмельницкого,        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окзальная, ул.Горького, ул.Дзержинского, ул.Западная, ул.Ивановская -чётные дома, ул.Кирова, ул.Калинина, </w:t>
            </w:r>
            <w:r>
              <w:rPr>
                <w:sz w:val="28"/>
                <w:szCs w:val="28"/>
              </w:rPr>
              <w:t>ул.Кутузова, ул.Мира, ул.Мичурина,   ул.Молодежная</w:t>
            </w:r>
            <w:r>
              <w:rPr>
                <w:b/>
                <w:sz w:val="28"/>
                <w:szCs w:val="28"/>
              </w:rPr>
              <w:t xml:space="preserve"> (д. </w:t>
            </w:r>
            <w:proofErr w:type="spellStart"/>
            <w:r>
              <w:rPr>
                <w:b/>
                <w:sz w:val="28"/>
                <w:szCs w:val="28"/>
              </w:rPr>
              <w:t>Нефедово</w:t>
            </w:r>
            <w:proofErr w:type="spellEnd"/>
            <w:r>
              <w:rPr>
                <w:b/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ул</w:t>
            </w:r>
            <w:r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Некрасова, </w:t>
            </w:r>
            <w:r>
              <w:rPr>
                <w:sz w:val="28"/>
                <w:szCs w:val="28"/>
              </w:rPr>
              <w:lastRenderedPageBreak/>
              <w:t>ул.Новая,</w:t>
            </w:r>
          </w:p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сипенко, ул.Прогонная, ул.Свердлова, ул.Серова,     ул.Стадионная, ул.Станционная, </w:t>
            </w:r>
            <w:proofErr w:type="spellStart"/>
            <w:r>
              <w:rPr>
                <w:sz w:val="28"/>
                <w:szCs w:val="28"/>
              </w:rPr>
              <w:t>ул.Суворова,ул.Тельмана</w:t>
            </w:r>
            <w:proofErr w:type="spellEnd"/>
            <w:r>
              <w:rPr>
                <w:sz w:val="28"/>
                <w:szCs w:val="28"/>
              </w:rPr>
              <w:t>, ул. Фурманова, ул.Футбольная, ул.Чернышевского, ул.Чех</w:t>
            </w:r>
            <w:r>
              <w:rPr>
                <w:sz w:val="28"/>
                <w:szCs w:val="28"/>
              </w:rPr>
              <w:t xml:space="preserve">ова, ул.Чкалова, </w:t>
            </w:r>
            <w:proofErr w:type="spellStart"/>
            <w:r>
              <w:rPr>
                <w:sz w:val="28"/>
                <w:szCs w:val="28"/>
              </w:rPr>
              <w:t>ул.Шуйская,ул.Энгельса</w:t>
            </w:r>
            <w:proofErr w:type="spellEnd"/>
            <w:r>
              <w:rPr>
                <w:sz w:val="28"/>
                <w:szCs w:val="28"/>
              </w:rPr>
              <w:t>, ул.Южная</w:t>
            </w:r>
          </w:p>
          <w:p w:rsidR="00271BCD" w:rsidRDefault="00271BCD">
            <w:pPr>
              <w:rPr>
                <w:sz w:val="28"/>
                <w:szCs w:val="28"/>
              </w:rPr>
            </w:pPr>
          </w:p>
          <w:p w:rsidR="00271BCD" w:rsidRDefault="00271BCD">
            <w:pPr>
              <w:jc w:val="both"/>
              <w:rPr>
                <w:sz w:val="28"/>
                <w:szCs w:val="28"/>
              </w:rPr>
            </w:pPr>
          </w:p>
        </w:tc>
      </w:tr>
      <w:tr w:rsidR="00271BCD">
        <w:trPr>
          <w:trHeight w:val="138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казённое дошкольное образовательное учреждение детский сад «Радуга»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</w:t>
            </w:r>
          </w:p>
        </w:tc>
        <w:tc>
          <w:tcPr>
            <w:tcW w:w="6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уйбышева – нечетные дома, ул. Песчаная, ул.Речная  дом 2,   ул.8- Марта, ул. Островского, ул.Маяковского, </w:t>
            </w:r>
          </w:p>
          <w:p w:rsidR="00271BCD" w:rsidRDefault="001734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Глушицкий</w:t>
            </w:r>
            <w:proofErr w:type="spellEnd"/>
            <w:r>
              <w:rPr>
                <w:sz w:val="28"/>
                <w:szCs w:val="28"/>
              </w:rPr>
              <w:t xml:space="preserve"> пр. 5,7, 8, 10,12 дома,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оголя – четные дома, ул.Урицкого, ул. Парковые с1 по 9 – четные дома, ул.Аэродромная, ул.Короткая, Проезд О</w:t>
            </w:r>
            <w:r>
              <w:rPr>
                <w:sz w:val="28"/>
                <w:szCs w:val="28"/>
              </w:rPr>
              <w:t xml:space="preserve">стровского, </w:t>
            </w:r>
          </w:p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проезд, 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абочие  с 1 по 10 – четные дома, </w:t>
            </w:r>
            <w:proofErr w:type="spellStart"/>
            <w:r>
              <w:rPr>
                <w:sz w:val="28"/>
                <w:szCs w:val="28"/>
              </w:rPr>
              <w:t>ул.Кантоновская</w:t>
            </w:r>
            <w:proofErr w:type="spellEnd"/>
            <w:r>
              <w:rPr>
                <w:sz w:val="28"/>
                <w:szCs w:val="28"/>
              </w:rPr>
              <w:t xml:space="preserve"> – четные дома, ул.Нижегородская  1 и  2  - четные дома, ул.Дача, ул.Матросова, ул.Зеленая, ул.Зои Космодемьянской, ул.Летная – четные дома, ул.Мостовская</w:t>
            </w:r>
          </w:p>
        </w:tc>
      </w:tr>
      <w:tr w:rsidR="00271BCD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</w:t>
            </w:r>
            <w:r>
              <w:rPr>
                <w:b/>
                <w:sz w:val="28"/>
                <w:szCs w:val="28"/>
              </w:rPr>
              <w:t>бюджетное дошкольное образовательное учреждение детский сад «Родничок»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</w:t>
            </w:r>
          </w:p>
        </w:tc>
        <w:tc>
          <w:tcPr>
            <w:tcW w:w="6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абочие (с 1 по10 –нечетные дома), ул.Парковые(с 1 по 9 –нечетные дома), ул.Дачная, ул. </w:t>
            </w:r>
            <w:proofErr w:type="spellStart"/>
            <w:r>
              <w:rPr>
                <w:sz w:val="28"/>
                <w:szCs w:val="28"/>
              </w:rPr>
              <w:t>Кантоновская</w:t>
            </w:r>
            <w:proofErr w:type="spellEnd"/>
            <w:r>
              <w:rPr>
                <w:sz w:val="28"/>
                <w:szCs w:val="28"/>
              </w:rPr>
              <w:t xml:space="preserve">, ул.Железнодорожная, ул.Восточная, </w:t>
            </w:r>
            <w:proofErr w:type="spellStart"/>
            <w:r>
              <w:rPr>
                <w:sz w:val="28"/>
                <w:szCs w:val="28"/>
              </w:rPr>
              <w:t>ул.Ганабина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ул.Комитерна</w:t>
            </w:r>
            <w:proofErr w:type="spellEnd"/>
            <w:r>
              <w:rPr>
                <w:sz w:val="28"/>
                <w:szCs w:val="28"/>
              </w:rPr>
              <w:t>, ул.Брюх</w:t>
            </w:r>
            <w:r>
              <w:rPr>
                <w:sz w:val="28"/>
                <w:szCs w:val="28"/>
              </w:rPr>
              <w:t>анова, ул.Комсомольская,</w:t>
            </w:r>
          </w:p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абережная, ул.Островского, ул.О.Кошевого, ул.Озерная, ул.Пионерская, ул.Кирпичная (нечетные дома), ул.Л.Толстого</w:t>
            </w:r>
          </w:p>
        </w:tc>
      </w:tr>
      <w:tr w:rsidR="00271BCD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</w:t>
            </w:r>
            <w:r>
              <w:rPr>
                <w:b/>
                <w:sz w:val="28"/>
                <w:szCs w:val="28"/>
              </w:rPr>
              <w:lastRenderedPageBreak/>
              <w:t>дошкольное образовательное учреждение Холуйский детский сад</w:t>
            </w:r>
          </w:p>
        </w:tc>
        <w:tc>
          <w:tcPr>
            <w:tcW w:w="6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Южский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271BCD" w:rsidRDefault="00173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 xml:space="preserve">олуй, </w:t>
            </w:r>
            <w:r>
              <w:rPr>
                <w:sz w:val="28"/>
                <w:szCs w:val="28"/>
              </w:rPr>
              <w:t xml:space="preserve">с.Борок, </w:t>
            </w:r>
            <w:proofErr w:type="spellStart"/>
            <w:r>
              <w:rPr>
                <w:sz w:val="28"/>
                <w:szCs w:val="28"/>
              </w:rPr>
              <w:t>с.Изотино</w:t>
            </w:r>
            <w:proofErr w:type="spellEnd"/>
            <w:r>
              <w:rPr>
                <w:sz w:val="28"/>
                <w:szCs w:val="28"/>
              </w:rPr>
              <w:t xml:space="preserve">, с.Мордовское, </w:t>
            </w:r>
            <w:proofErr w:type="spellStart"/>
            <w:r>
              <w:rPr>
                <w:sz w:val="28"/>
                <w:szCs w:val="28"/>
              </w:rPr>
              <w:t>д.Гавришово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д.Ирыхово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д.Косовка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д.Лучкино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д.Маньшино</w:t>
            </w:r>
            <w:proofErr w:type="spellEnd"/>
            <w:r>
              <w:rPr>
                <w:sz w:val="28"/>
                <w:szCs w:val="28"/>
              </w:rPr>
              <w:t xml:space="preserve">, д. Михали, </w:t>
            </w:r>
            <w:proofErr w:type="spellStart"/>
            <w:r>
              <w:rPr>
                <w:sz w:val="28"/>
                <w:szCs w:val="28"/>
              </w:rPr>
              <w:t>д.Михеево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д.Русиново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д.Снегирево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д.Сергеево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д.Соино</w:t>
            </w:r>
            <w:proofErr w:type="spellEnd"/>
            <w:r>
              <w:rPr>
                <w:sz w:val="28"/>
                <w:szCs w:val="28"/>
              </w:rPr>
              <w:t>, д.Спасское</w:t>
            </w:r>
          </w:p>
        </w:tc>
      </w:tr>
      <w:tr w:rsidR="00271BCD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казённое дошкольное образовательное учреждение </w:t>
            </w:r>
            <w:proofErr w:type="spellStart"/>
            <w:r>
              <w:rPr>
                <w:b/>
                <w:sz w:val="28"/>
                <w:szCs w:val="28"/>
              </w:rPr>
              <w:t>Мугреевский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</w:t>
            </w:r>
            <w:r>
              <w:rPr>
                <w:b/>
                <w:sz w:val="28"/>
                <w:szCs w:val="28"/>
              </w:rPr>
              <w:t>сад</w:t>
            </w:r>
          </w:p>
        </w:tc>
        <w:tc>
          <w:tcPr>
            <w:tcW w:w="6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Южский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271BCD" w:rsidRDefault="001734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С.Мугреевский</w:t>
            </w:r>
            <w:proofErr w:type="spellEnd"/>
            <w:r>
              <w:rPr>
                <w:sz w:val="28"/>
                <w:szCs w:val="28"/>
              </w:rPr>
              <w:t>, д. 56 Пикет</w:t>
            </w:r>
          </w:p>
        </w:tc>
      </w:tr>
      <w:tr w:rsidR="00271BCD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казённое дошкольное образовательное учреждение Мостовский детский сад</w:t>
            </w:r>
          </w:p>
        </w:tc>
        <w:tc>
          <w:tcPr>
            <w:tcW w:w="6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Южский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271BCD" w:rsidRDefault="00271BCD">
            <w:pPr>
              <w:jc w:val="both"/>
              <w:rPr>
                <w:sz w:val="28"/>
                <w:szCs w:val="28"/>
              </w:rPr>
            </w:pPr>
          </w:p>
          <w:p w:rsidR="00271BCD" w:rsidRDefault="00173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оста</w:t>
            </w:r>
          </w:p>
        </w:tc>
      </w:tr>
      <w:tr w:rsidR="00271BCD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b/>
                <w:sz w:val="28"/>
                <w:szCs w:val="28"/>
              </w:rPr>
              <w:t>Талицкий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</w:t>
            </w:r>
          </w:p>
        </w:tc>
        <w:tc>
          <w:tcPr>
            <w:tcW w:w="6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Южский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271BCD" w:rsidRDefault="00271BCD">
            <w:pPr>
              <w:jc w:val="both"/>
              <w:rPr>
                <w:sz w:val="28"/>
                <w:szCs w:val="28"/>
              </w:rPr>
            </w:pPr>
          </w:p>
          <w:p w:rsidR="00271BCD" w:rsidRDefault="00173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алицы, д.Взвоз</w:t>
            </w:r>
          </w:p>
        </w:tc>
      </w:tr>
    </w:tbl>
    <w:p w:rsidR="00271BCD" w:rsidRDefault="00271BCD">
      <w:pPr>
        <w:rPr>
          <w:sz w:val="28"/>
          <w:szCs w:val="28"/>
        </w:rPr>
      </w:pPr>
    </w:p>
    <w:p w:rsidR="00271BCD" w:rsidRDefault="00271BCD">
      <w:pPr>
        <w:rPr>
          <w:sz w:val="28"/>
          <w:szCs w:val="28"/>
        </w:rPr>
      </w:pPr>
    </w:p>
    <w:p w:rsidR="00271BCD" w:rsidRDefault="00271BCD">
      <w:pPr>
        <w:rPr>
          <w:sz w:val="28"/>
          <w:szCs w:val="28"/>
        </w:rPr>
      </w:pPr>
    </w:p>
    <w:p w:rsidR="00271BCD" w:rsidRDefault="00271BCD">
      <w:pPr>
        <w:rPr>
          <w:sz w:val="28"/>
          <w:szCs w:val="28"/>
        </w:rPr>
      </w:pPr>
    </w:p>
    <w:p w:rsidR="00271BCD" w:rsidRDefault="00271BCD">
      <w:pPr>
        <w:rPr>
          <w:sz w:val="28"/>
          <w:szCs w:val="28"/>
        </w:rPr>
      </w:pPr>
    </w:p>
    <w:p w:rsidR="00271BCD" w:rsidRDefault="00271BCD">
      <w:pPr>
        <w:rPr>
          <w:sz w:val="28"/>
          <w:szCs w:val="28"/>
        </w:rPr>
      </w:pPr>
    </w:p>
    <w:p w:rsidR="00271BCD" w:rsidRDefault="00271BCD">
      <w:pPr>
        <w:rPr>
          <w:sz w:val="28"/>
          <w:szCs w:val="28"/>
        </w:rPr>
      </w:pPr>
    </w:p>
    <w:p w:rsidR="00271BCD" w:rsidRDefault="00271BCD">
      <w:pPr>
        <w:rPr>
          <w:sz w:val="28"/>
          <w:szCs w:val="28"/>
        </w:rPr>
      </w:pPr>
    </w:p>
    <w:p w:rsidR="00271BCD" w:rsidRDefault="00271BCD">
      <w:pPr>
        <w:rPr>
          <w:sz w:val="28"/>
          <w:szCs w:val="28"/>
        </w:rPr>
      </w:pPr>
    </w:p>
    <w:p w:rsidR="00271BCD" w:rsidRDefault="00271BCD">
      <w:pPr>
        <w:rPr>
          <w:sz w:val="28"/>
          <w:szCs w:val="28"/>
        </w:rPr>
      </w:pPr>
    </w:p>
    <w:p w:rsidR="00271BCD" w:rsidRDefault="00271BCD">
      <w:pPr>
        <w:rPr>
          <w:sz w:val="28"/>
          <w:szCs w:val="28"/>
        </w:rPr>
      </w:pPr>
    </w:p>
    <w:p w:rsidR="00271BCD" w:rsidRDefault="00271BCD">
      <w:pPr>
        <w:rPr>
          <w:sz w:val="28"/>
          <w:szCs w:val="28"/>
        </w:rPr>
      </w:pPr>
    </w:p>
    <w:p w:rsidR="00271BCD" w:rsidRDefault="00271BCD">
      <w:pPr>
        <w:rPr>
          <w:sz w:val="28"/>
          <w:szCs w:val="28"/>
        </w:rPr>
      </w:pPr>
    </w:p>
    <w:p w:rsidR="00271BCD" w:rsidRDefault="00271BCD">
      <w:pPr>
        <w:rPr>
          <w:sz w:val="28"/>
          <w:szCs w:val="28"/>
        </w:rPr>
      </w:pPr>
    </w:p>
    <w:p w:rsidR="00271BCD" w:rsidRDefault="00271BCD">
      <w:pPr>
        <w:rPr>
          <w:sz w:val="28"/>
          <w:szCs w:val="28"/>
        </w:rPr>
      </w:pPr>
    </w:p>
    <w:p w:rsidR="00271BCD" w:rsidRDefault="0017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271BCD" w:rsidRDefault="001734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271BCD" w:rsidRDefault="001734C7">
      <w:pPr>
        <w:jc w:val="right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271BCD" w:rsidRDefault="001734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                             № </w:t>
      </w:r>
    </w:p>
    <w:p w:rsidR="00271BCD" w:rsidRDefault="00271BCD">
      <w:pPr>
        <w:jc w:val="center"/>
        <w:rPr>
          <w:sz w:val="28"/>
          <w:szCs w:val="28"/>
        </w:rPr>
      </w:pPr>
    </w:p>
    <w:p w:rsidR="00271BCD" w:rsidRDefault="00271BCD">
      <w:pPr>
        <w:jc w:val="center"/>
        <w:rPr>
          <w:sz w:val="28"/>
          <w:szCs w:val="28"/>
        </w:rPr>
      </w:pPr>
    </w:p>
    <w:p w:rsidR="00271BCD" w:rsidRDefault="00271BCD">
      <w:pPr>
        <w:jc w:val="center"/>
        <w:rPr>
          <w:sz w:val="28"/>
          <w:szCs w:val="28"/>
        </w:rPr>
      </w:pPr>
    </w:p>
    <w:p w:rsidR="00271BCD" w:rsidRDefault="00173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Закрепление за муниципальными образовательными учреждениями Южского муниципального района конкретных территорий Южского муниципального района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74"/>
        <w:gridCol w:w="3119"/>
        <w:gridCol w:w="6627"/>
      </w:tblGrid>
      <w:tr w:rsidR="00271BCD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71BCD" w:rsidRDefault="001734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населенных пунктов закрепленных за образовательными учреждениями</w:t>
            </w:r>
          </w:p>
        </w:tc>
      </w:tr>
      <w:tr w:rsidR="00271BCD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 Ивановской области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Набережная, ул. 2-я Набережная, ул. 1-я Кирпичная, ул. 2-я Кирпичная, ул. 3-я Кирпичная, ул. 1-я Нижегородская, ул. 2-я Нижег</w:t>
            </w:r>
            <w:r>
              <w:rPr>
                <w:sz w:val="28"/>
                <w:szCs w:val="28"/>
              </w:rPr>
              <w:t>ородская, 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азарная, ул.Брюханова, ул.Восточная, </w:t>
            </w:r>
            <w:proofErr w:type="spellStart"/>
            <w:r>
              <w:rPr>
                <w:sz w:val="28"/>
                <w:szCs w:val="28"/>
              </w:rPr>
              <w:t>ул.Ганабина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Гриневецкого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ул.Кирьяново</w:t>
            </w:r>
            <w:proofErr w:type="spellEnd"/>
            <w:r>
              <w:rPr>
                <w:sz w:val="28"/>
                <w:szCs w:val="28"/>
              </w:rPr>
              <w:t xml:space="preserve">, ул.Коминтерна, ул.Комсомольская, ул. Льва Толстого, ул. Ломоносова, ул.Мостовская, ул. Олега Кошевого, ул.Озерная, ул. Октябрьская, ул.Пионерская, ул. Проезд </w:t>
            </w:r>
            <w:proofErr w:type="spellStart"/>
            <w:r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иневецкого</w:t>
            </w:r>
            <w:proofErr w:type="spellEnd"/>
            <w:r>
              <w:rPr>
                <w:sz w:val="28"/>
                <w:szCs w:val="28"/>
              </w:rPr>
              <w:t>, ул.Село Южа, ул.Садовая, 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руда, ул.Черняховского, ул.Школьный проезд, ул. 1-я Парковая, ул. 2-я Парковая, ул.3-я Парковая,ул.4-я Парковая, ул.5-я Парковая, ул.6-я Парковая, ул.7-я Парковая, ул.8-я </w:t>
            </w:r>
            <w:r>
              <w:rPr>
                <w:sz w:val="28"/>
                <w:szCs w:val="28"/>
              </w:rPr>
              <w:lastRenderedPageBreak/>
              <w:t xml:space="preserve">Парковая, ул.9-я Парковая, ул. 1-я Рабочая, </w:t>
            </w:r>
            <w:r>
              <w:rPr>
                <w:sz w:val="28"/>
                <w:szCs w:val="28"/>
              </w:rPr>
              <w:t>ул. 2-я Рабочая, ул. 3-я Рабочая, ул. 4-я Рабочая, ул. 5-я Рабочая, ул. 6-я Рабочая, ул. 7-я Рабочая, ул. 8-я Рабочая, ул. 9-я Рабочая, ул. 10-я Рабочая, 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эродромная, ул. </w:t>
            </w:r>
            <w:proofErr w:type="spellStart"/>
            <w:r>
              <w:rPr>
                <w:sz w:val="28"/>
                <w:szCs w:val="28"/>
              </w:rPr>
              <w:t>Глущицкий</w:t>
            </w:r>
            <w:proofErr w:type="spellEnd"/>
            <w:r>
              <w:rPr>
                <w:sz w:val="28"/>
                <w:szCs w:val="28"/>
              </w:rPr>
              <w:t xml:space="preserve"> проезд, ул.Дача, ул.Дачная, ул.Заводская, ул.Иваново- Вознесенская, ул. </w:t>
            </w:r>
            <w:r>
              <w:rPr>
                <w:sz w:val="28"/>
                <w:szCs w:val="28"/>
              </w:rPr>
              <w:t>Летная, ул. Речная.</w:t>
            </w:r>
          </w:p>
        </w:tc>
      </w:tr>
      <w:tr w:rsidR="00271BCD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казенное общеобразовательное учреждение средняя общеобразовательное школа №2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ермонтова, ул.Смычка, ул.Стандартные дома, ул.Серова, ул.Осипенко, ул.Станционная, ул.Стадионная, ул.Горького, у</w:t>
            </w:r>
            <w:r>
              <w:rPr>
                <w:sz w:val="28"/>
                <w:szCs w:val="28"/>
              </w:rPr>
              <w:t xml:space="preserve">л.Вокзальная, </w:t>
            </w:r>
            <w:proofErr w:type="spellStart"/>
            <w:r>
              <w:rPr>
                <w:sz w:val="28"/>
                <w:szCs w:val="28"/>
              </w:rPr>
              <w:t>д.Нефёдово</w:t>
            </w:r>
            <w:proofErr w:type="spellEnd"/>
            <w:r>
              <w:rPr>
                <w:sz w:val="28"/>
                <w:szCs w:val="28"/>
              </w:rPr>
              <w:t>, ул.Кутузова, ул.Суворова, ул.Чернышевского, ул.Свердловского, ул.Южная, ул.Мичурина, ул.Богдана Хмельницкого, ул. Фридриха Энгельса, ул.Фурманова, ул.Шуйская, ул.Чехова, ул.Некрасова, ул. Коллонтай, ул.Владимирская, ул.Севастополь</w:t>
            </w:r>
            <w:r>
              <w:rPr>
                <w:sz w:val="28"/>
                <w:szCs w:val="28"/>
              </w:rPr>
              <w:t>ская, ул.Одесская, ул.Тельмана, ул.Чапаева, 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калова, ул.Дзержинского, ул. Калинина, ул.Карла Маркса, ул.Железнодорожная, ул.Кирова, ул.Мира, ул.Футбольная, ул.Молодежная, ул.Серп-Молот, ул.Ленинградская, </w:t>
            </w:r>
            <w:proofErr w:type="spellStart"/>
            <w:r>
              <w:rPr>
                <w:sz w:val="28"/>
                <w:szCs w:val="28"/>
              </w:rPr>
              <w:t>ул.Кантоновская</w:t>
            </w:r>
            <w:proofErr w:type="spellEnd"/>
            <w:r>
              <w:rPr>
                <w:sz w:val="28"/>
                <w:szCs w:val="28"/>
              </w:rPr>
              <w:t>, ул.Новая.</w:t>
            </w:r>
          </w:p>
        </w:tc>
      </w:tr>
      <w:tr w:rsidR="00271BCD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</w:t>
            </w:r>
            <w:r>
              <w:rPr>
                <w:b/>
                <w:sz w:val="28"/>
                <w:szCs w:val="28"/>
              </w:rPr>
              <w:t>етное общеобразовательное учреждение средняя общеобразовательная школа №3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 Ивановской области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екстильщиков, ул.Короткая, ул.Маяковского, ул.Александра Матросова, ул.Гоголя, ул.Урицкого, ул.Песчаная, ул.Ленина, ул.Фрунзе, ул.Полевая, ул.Красн</w:t>
            </w:r>
            <w:r>
              <w:rPr>
                <w:sz w:val="28"/>
                <w:szCs w:val="28"/>
              </w:rPr>
              <w:t xml:space="preserve">ая, ул.Московская, ул.Лесная, ул.Северная, ул.Прогонная, ул.Герцена, </w:t>
            </w:r>
            <w:proofErr w:type="spellStart"/>
            <w:r>
              <w:rPr>
                <w:sz w:val="28"/>
                <w:szCs w:val="28"/>
              </w:rPr>
              <w:t>ул.Арсеньевка</w:t>
            </w:r>
            <w:proofErr w:type="spellEnd"/>
            <w:r>
              <w:rPr>
                <w:sz w:val="28"/>
                <w:szCs w:val="28"/>
              </w:rPr>
              <w:t xml:space="preserve">, ул.Советская, ул.Механизаторов, </w:t>
            </w:r>
            <w:proofErr w:type="spellStart"/>
            <w:r>
              <w:rPr>
                <w:sz w:val="28"/>
                <w:szCs w:val="28"/>
              </w:rPr>
              <w:t>ул.Ковроская</w:t>
            </w:r>
            <w:proofErr w:type="spellEnd"/>
            <w:r>
              <w:rPr>
                <w:sz w:val="28"/>
                <w:szCs w:val="28"/>
              </w:rPr>
              <w:t xml:space="preserve">, ул.Новый Быт, ул.Сосновка, ул.Революции, Проезд Революции, ул.Островского, Проезд Островского, </w:t>
            </w:r>
            <w:proofErr w:type="spellStart"/>
            <w:r>
              <w:rPr>
                <w:sz w:val="28"/>
                <w:szCs w:val="28"/>
              </w:rPr>
              <w:t>ул.Куйбышева,ул.Зеленая</w:t>
            </w:r>
            <w:proofErr w:type="spellEnd"/>
            <w:r>
              <w:rPr>
                <w:sz w:val="28"/>
                <w:szCs w:val="28"/>
              </w:rPr>
              <w:t>, ул.Зои</w:t>
            </w:r>
            <w:r>
              <w:rPr>
                <w:sz w:val="28"/>
                <w:szCs w:val="28"/>
              </w:rPr>
              <w:t xml:space="preserve"> Космодемьянской, ул. 8 Марта,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ервомайская,ул.Социалистическая</w:t>
            </w:r>
            <w:proofErr w:type="spellEnd"/>
            <w:r>
              <w:rPr>
                <w:sz w:val="28"/>
                <w:szCs w:val="28"/>
              </w:rPr>
              <w:t>, ул.Западная, ул. Ивановская, Северный проезд, Красный проезд.</w:t>
            </w:r>
          </w:p>
          <w:p w:rsidR="00271BCD" w:rsidRDefault="001734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Южский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271BCD" w:rsidRDefault="001734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остяево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д.Реброво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д.Тарантаево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1BCD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>
              <w:rPr>
                <w:b/>
                <w:sz w:val="28"/>
                <w:szCs w:val="28"/>
              </w:rPr>
              <w:t>Талицкая</w:t>
            </w:r>
            <w:proofErr w:type="spellEnd"/>
            <w:r>
              <w:rPr>
                <w:b/>
                <w:sz w:val="28"/>
                <w:szCs w:val="28"/>
              </w:rPr>
              <w:t xml:space="preserve"> средняя </w:t>
            </w:r>
            <w:r>
              <w:rPr>
                <w:b/>
                <w:sz w:val="28"/>
                <w:szCs w:val="28"/>
              </w:rPr>
              <w:t>общеобразовательная  школа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Южский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271BCD" w:rsidRDefault="00271BCD">
            <w:pPr>
              <w:jc w:val="both"/>
              <w:rPr>
                <w:sz w:val="28"/>
                <w:szCs w:val="28"/>
              </w:rPr>
            </w:pPr>
          </w:p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алицы, д.Взвоз</w:t>
            </w:r>
          </w:p>
        </w:tc>
      </w:tr>
      <w:tr w:rsidR="00271BCD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казённое общеобразовательное учреждение основная 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>овоклязьминское</w:t>
            </w:r>
            <w:proofErr w:type="spellEnd"/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Южский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271BCD" w:rsidRDefault="001734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овоклязьминское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д.Брюховая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д.Глущицы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д.Добрицы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д.Косики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д.Мальц</w:t>
            </w:r>
            <w:r>
              <w:rPr>
                <w:sz w:val="28"/>
                <w:szCs w:val="28"/>
              </w:rPr>
              <w:t>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д.Никулиха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д.Павлицы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д.Подъелово</w:t>
            </w:r>
            <w:proofErr w:type="spellEnd"/>
            <w:r>
              <w:rPr>
                <w:sz w:val="28"/>
                <w:szCs w:val="28"/>
              </w:rPr>
              <w:t xml:space="preserve">, д.Пустынь, </w:t>
            </w:r>
            <w:proofErr w:type="spellStart"/>
            <w:r>
              <w:rPr>
                <w:sz w:val="28"/>
                <w:szCs w:val="28"/>
              </w:rPr>
              <w:t>д.Растовицы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1BCD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с. Моста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Южский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оста</w:t>
            </w:r>
          </w:p>
        </w:tc>
      </w:tr>
      <w:tr w:rsidR="00271BCD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казённое общеобразовательное учреждение основная </w:t>
            </w:r>
            <w:r>
              <w:rPr>
                <w:b/>
                <w:sz w:val="28"/>
                <w:szCs w:val="28"/>
              </w:rPr>
              <w:t xml:space="preserve">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.Х</w:t>
            </w:r>
            <w:proofErr w:type="gramEnd"/>
            <w:r>
              <w:rPr>
                <w:b/>
                <w:sz w:val="28"/>
                <w:szCs w:val="28"/>
              </w:rPr>
              <w:t>отимль</w:t>
            </w:r>
            <w:proofErr w:type="spellEnd"/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Южский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271BCD" w:rsidRDefault="001734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отимль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с.Волокобино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с.Ряполово,д.Гридино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д.Домнино</w:t>
            </w:r>
            <w:proofErr w:type="spellEnd"/>
            <w:r>
              <w:rPr>
                <w:sz w:val="28"/>
                <w:szCs w:val="28"/>
              </w:rPr>
              <w:t xml:space="preserve">, д.Емельяново, </w:t>
            </w:r>
            <w:proofErr w:type="spellStart"/>
            <w:r>
              <w:rPr>
                <w:sz w:val="28"/>
                <w:szCs w:val="28"/>
              </w:rPr>
              <w:t>д.Илейкино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д.Кишариха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д.Круглово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д.Максимово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д.Мешаловка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д.Погорелка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д.Суземье</w:t>
            </w:r>
            <w:proofErr w:type="spellEnd"/>
            <w:r>
              <w:rPr>
                <w:sz w:val="28"/>
                <w:szCs w:val="28"/>
              </w:rPr>
              <w:t xml:space="preserve">, д.Тараканово, </w:t>
            </w:r>
            <w:proofErr w:type="spellStart"/>
            <w:r>
              <w:rPr>
                <w:sz w:val="28"/>
                <w:szCs w:val="28"/>
              </w:rPr>
              <w:t>д.Федьково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д.Колягино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1BCD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</w:t>
            </w:r>
            <w:r>
              <w:rPr>
                <w:b/>
                <w:sz w:val="28"/>
                <w:szCs w:val="28"/>
              </w:rPr>
              <w:t>альное казённое общеобразовательное учреждение средняя общеобразовательная школа с</w:t>
            </w:r>
            <w:proofErr w:type="gramStart"/>
            <w:r>
              <w:rPr>
                <w:b/>
                <w:sz w:val="28"/>
                <w:szCs w:val="28"/>
              </w:rPr>
              <w:t>.Х</w:t>
            </w:r>
            <w:proofErr w:type="gramEnd"/>
            <w:r>
              <w:rPr>
                <w:b/>
                <w:sz w:val="28"/>
                <w:szCs w:val="28"/>
              </w:rPr>
              <w:t>олуй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Южский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 xml:space="preserve">олуй, с.Борок, </w:t>
            </w:r>
            <w:proofErr w:type="spellStart"/>
            <w:r>
              <w:rPr>
                <w:sz w:val="28"/>
                <w:szCs w:val="28"/>
              </w:rPr>
              <w:t>с.Изотино</w:t>
            </w:r>
            <w:proofErr w:type="spellEnd"/>
            <w:r>
              <w:rPr>
                <w:sz w:val="28"/>
                <w:szCs w:val="28"/>
              </w:rPr>
              <w:t xml:space="preserve">, с.Мордовское, </w:t>
            </w:r>
            <w:proofErr w:type="spellStart"/>
            <w:r>
              <w:rPr>
                <w:sz w:val="28"/>
                <w:szCs w:val="28"/>
              </w:rPr>
              <w:t>д.Гавришово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д.Ирыхово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д.Косовка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д.Лучкино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д.Маньшино</w:t>
            </w:r>
            <w:proofErr w:type="spellEnd"/>
            <w:r>
              <w:rPr>
                <w:sz w:val="28"/>
                <w:szCs w:val="28"/>
              </w:rPr>
              <w:t xml:space="preserve">, д. Михали, </w:t>
            </w:r>
            <w:proofErr w:type="spellStart"/>
            <w:r>
              <w:rPr>
                <w:sz w:val="28"/>
                <w:szCs w:val="28"/>
              </w:rPr>
              <w:t>д.Михеево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д.Русиново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д.Снегирево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д.Серг</w:t>
            </w:r>
            <w:r>
              <w:rPr>
                <w:sz w:val="28"/>
                <w:szCs w:val="28"/>
              </w:rPr>
              <w:t>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д.Соино</w:t>
            </w:r>
            <w:proofErr w:type="spellEnd"/>
            <w:r>
              <w:rPr>
                <w:sz w:val="28"/>
                <w:szCs w:val="28"/>
              </w:rPr>
              <w:t>, д.Спасское</w:t>
            </w:r>
          </w:p>
        </w:tc>
      </w:tr>
      <w:tr w:rsidR="00271BCD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казённое общеобразовательное </w:t>
            </w:r>
            <w:r>
              <w:rPr>
                <w:b/>
                <w:sz w:val="28"/>
                <w:szCs w:val="28"/>
              </w:rPr>
              <w:lastRenderedPageBreak/>
              <w:t xml:space="preserve">учреждение основная 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реображенское</w:t>
            </w:r>
            <w:proofErr w:type="spellEnd"/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Южский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271BCD" w:rsidRDefault="001734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реображенское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д.Нагорново</w:t>
            </w:r>
            <w:proofErr w:type="spellEnd"/>
          </w:p>
        </w:tc>
      </w:tr>
      <w:tr w:rsidR="00271BCD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казённое общеобразовательное учреждение основная </w:t>
            </w:r>
            <w:r>
              <w:rPr>
                <w:b/>
                <w:sz w:val="28"/>
                <w:szCs w:val="28"/>
              </w:rPr>
              <w:t xml:space="preserve">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им.К.Н.Пурусова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руздево</w:t>
            </w:r>
            <w:proofErr w:type="spellEnd"/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Южский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Груздево</w:t>
            </w:r>
            <w:proofErr w:type="spellEnd"/>
          </w:p>
        </w:tc>
      </w:tr>
      <w:tr w:rsidR="00271BCD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казённая средняя 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угреево</w:t>
            </w:r>
            <w:proofErr w:type="spellEnd"/>
            <w:r>
              <w:rPr>
                <w:b/>
                <w:sz w:val="28"/>
                <w:szCs w:val="28"/>
              </w:rPr>
              <w:t>- Никольское Южского муниципального района Ивановской области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Южский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Мугреево-Никольское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амна</w:t>
            </w:r>
            <w:proofErr w:type="spellEnd"/>
            <w:r>
              <w:rPr>
                <w:sz w:val="28"/>
                <w:szCs w:val="28"/>
              </w:rPr>
              <w:t xml:space="preserve"> Большая, </w:t>
            </w:r>
            <w:proofErr w:type="spellStart"/>
            <w:r>
              <w:rPr>
                <w:sz w:val="28"/>
                <w:szCs w:val="28"/>
              </w:rPr>
              <w:t>с.Ламна</w:t>
            </w:r>
            <w:proofErr w:type="spellEnd"/>
            <w:r>
              <w:rPr>
                <w:sz w:val="28"/>
                <w:szCs w:val="28"/>
              </w:rPr>
              <w:t xml:space="preserve"> Малая, </w:t>
            </w:r>
            <w:proofErr w:type="spellStart"/>
            <w:r>
              <w:rPr>
                <w:sz w:val="28"/>
                <w:szCs w:val="28"/>
              </w:rPr>
              <w:t>с.Мугреево-Дмитриевское</w:t>
            </w:r>
            <w:proofErr w:type="spellEnd"/>
            <w:r>
              <w:rPr>
                <w:sz w:val="28"/>
                <w:szCs w:val="28"/>
              </w:rPr>
              <w:t xml:space="preserve">, д.Быково, д.Горки, </w:t>
            </w:r>
            <w:proofErr w:type="spellStart"/>
            <w:r>
              <w:rPr>
                <w:sz w:val="28"/>
                <w:szCs w:val="28"/>
              </w:rPr>
              <w:t>д.Зеленино</w:t>
            </w:r>
            <w:proofErr w:type="spellEnd"/>
            <w:r>
              <w:rPr>
                <w:sz w:val="28"/>
                <w:szCs w:val="28"/>
              </w:rPr>
              <w:t xml:space="preserve">, д.Истоки, </w:t>
            </w:r>
            <w:proofErr w:type="spellStart"/>
            <w:r>
              <w:rPr>
                <w:sz w:val="28"/>
                <w:szCs w:val="28"/>
              </w:rPr>
              <w:t>д.Кашино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д.Китайново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д.Клестово,д.Костяево</w:t>
            </w:r>
            <w:proofErr w:type="spellEnd"/>
            <w:r>
              <w:rPr>
                <w:sz w:val="28"/>
                <w:szCs w:val="28"/>
              </w:rPr>
              <w:t xml:space="preserve">, д.Кочергино, </w:t>
            </w:r>
            <w:proofErr w:type="spellStart"/>
            <w:r>
              <w:rPr>
                <w:sz w:val="28"/>
                <w:szCs w:val="28"/>
              </w:rPr>
              <w:t>д.Ламна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д.Легково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д.Лукино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д.Пашки</w:t>
            </w:r>
            <w:proofErr w:type="spellEnd"/>
            <w:r>
              <w:rPr>
                <w:sz w:val="28"/>
                <w:szCs w:val="28"/>
              </w:rPr>
              <w:t xml:space="preserve">, д.Петушки, </w:t>
            </w:r>
            <w:proofErr w:type="spellStart"/>
            <w:r>
              <w:rPr>
                <w:sz w:val="28"/>
                <w:szCs w:val="28"/>
              </w:rPr>
              <w:t>д.Тарасиха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д.Черемисино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д.Чеусово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д.Шеверниха</w:t>
            </w:r>
            <w:proofErr w:type="spellEnd"/>
          </w:p>
        </w:tc>
      </w:tr>
      <w:tr w:rsidR="00271BCD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угреевский</w:t>
            </w:r>
            <w:proofErr w:type="spellEnd"/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Южский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271BCD" w:rsidRDefault="001734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угреевский</w:t>
            </w:r>
            <w:proofErr w:type="spellEnd"/>
            <w:r>
              <w:rPr>
                <w:sz w:val="28"/>
                <w:szCs w:val="28"/>
              </w:rPr>
              <w:t>, д. 56 Пикет</w:t>
            </w:r>
          </w:p>
        </w:tc>
      </w:tr>
      <w:tr w:rsidR="00271BCD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казённое общеобразовательное учреждение начальная 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BCD" w:rsidRDefault="001734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Южский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</w:t>
            </w:r>
            <w:r>
              <w:rPr>
                <w:b/>
                <w:sz w:val="28"/>
                <w:szCs w:val="28"/>
              </w:rPr>
              <w:t>он</w:t>
            </w:r>
          </w:p>
          <w:p w:rsidR="00271BCD" w:rsidRDefault="001734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елищи</w:t>
            </w:r>
            <w:proofErr w:type="spellEnd"/>
          </w:p>
        </w:tc>
      </w:tr>
    </w:tbl>
    <w:p w:rsidR="00271BCD" w:rsidRDefault="00271BCD">
      <w:pPr>
        <w:rPr>
          <w:sz w:val="28"/>
          <w:szCs w:val="28"/>
        </w:rPr>
      </w:pPr>
    </w:p>
    <w:p w:rsidR="00271BCD" w:rsidRDefault="00271BCD"/>
    <w:sectPr w:rsidR="00271BCD" w:rsidSect="00271BCD">
      <w:pgSz w:w="11906" w:h="16838"/>
      <w:pgMar w:top="902" w:right="851" w:bottom="1079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3133"/>
    <w:multiLevelType w:val="multilevel"/>
    <w:tmpl w:val="49CE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220A3"/>
    <w:multiLevelType w:val="multilevel"/>
    <w:tmpl w:val="72B2B2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BCD"/>
    <w:rsid w:val="001734C7"/>
    <w:rsid w:val="0027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BCD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71BCD"/>
    <w:rPr>
      <w:rFonts w:cs="Times New Roman"/>
      <w:sz w:val="2"/>
    </w:rPr>
  </w:style>
  <w:style w:type="character" w:customStyle="1" w:styleId="a4">
    <w:name w:val="Основной текст с отступом Знак"/>
    <w:basedOn w:val="a0"/>
    <w:rsid w:val="00271BCD"/>
    <w:rPr>
      <w:rFonts w:cs="Times New Roman"/>
      <w:sz w:val="24"/>
      <w:szCs w:val="24"/>
    </w:rPr>
  </w:style>
  <w:style w:type="character" w:customStyle="1" w:styleId="ListLabel1">
    <w:name w:val="ListLabel 1"/>
    <w:rsid w:val="00271BCD"/>
    <w:rPr>
      <w:rFonts w:cs="Times New Roman"/>
    </w:rPr>
  </w:style>
  <w:style w:type="character" w:customStyle="1" w:styleId="ListLabel2">
    <w:name w:val="ListLabel 2"/>
    <w:rsid w:val="00271BCD"/>
    <w:rPr>
      <w:rFonts w:cs="Courier New"/>
    </w:rPr>
  </w:style>
  <w:style w:type="paragraph" w:customStyle="1" w:styleId="a5">
    <w:name w:val="Заголовок"/>
    <w:basedOn w:val="a"/>
    <w:next w:val="a6"/>
    <w:rsid w:val="00271BC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271BCD"/>
    <w:pPr>
      <w:spacing w:after="120"/>
    </w:pPr>
  </w:style>
  <w:style w:type="paragraph" w:styleId="a7">
    <w:name w:val="List"/>
    <w:basedOn w:val="a6"/>
    <w:rsid w:val="00271BCD"/>
    <w:rPr>
      <w:rFonts w:cs="Mangal"/>
    </w:rPr>
  </w:style>
  <w:style w:type="paragraph" w:styleId="a8">
    <w:name w:val="Title"/>
    <w:basedOn w:val="a"/>
    <w:rsid w:val="00271BCD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271BCD"/>
    <w:pPr>
      <w:suppressLineNumbers/>
    </w:pPr>
    <w:rPr>
      <w:rFonts w:cs="Mangal"/>
    </w:rPr>
  </w:style>
  <w:style w:type="paragraph" w:styleId="aa">
    <w:name w:val="Balloon Text"/>
    <w:basedOn w:val="a"/>
    <w:rsid w:val="00271BCD"/>
    <w:rPr>
      <w:rFonts w:ascii="Tahoma" w:hAnsi="Tahoma" w:cs="Tahoma"/>
      <w:sz w:val="16"/>
      <w:szCs w:val="16"/>
    </w:rPr>
  </w:style>
  <w:style w:type="paragraph" w:styleId="ab">
    <w:name w:val="List Paragraph"/>
    <w:basedOn w:val="a"/>
    <w:rsid w:val="00271BCD"/>
    <w:pPr>
      <w:spacing w:after="0"/>
      <w:ind w:left="720"/>
      <w:contextualSpacing/>
    </w:pPr>
  </w:style>
  <w:style w:type="paragraph" w:styleId="ac">
    <w:name w:val="Body Text Indent"/>
    <w:basedOn w:val="a"/>
    <w:rsid w:val="00271BCD"/>
    <w:pPr>
      <w:ind w:firstLine="708"/>
      <w:jc w:val="both"/>
    </w:pPr>
  </w:style>
  <w:style w:type="paragraph" w:styleId="ad">
    <w:name w:val="No Spacing"/>
    <w:rsid w:val="00271BCD"/>
    <w:pPr>
      <w:suppressAutoHyphens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1734</Words>
  <Characters>9887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Test</dc:creator>
  <cp:lastModifiedBy>Администрация</cp:lastModifiedBy>
  <cp:revision>17</cp:revision>
  <cp:lastPrinted>2014-07-03T09:26:00Z</cp:lastPrinted>
  <dcterms:created xsi:type="dcterms:W3CDTF">2014-06-26T10:28:00Z</dcterms:created>
  <dcterms:modified xsi:type="dcterms:W3CDTF">2014-07-03T06:41:00Z</dcterms:modified>
</cp:coreProperties>
</file>